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65E1F" w14:textId="67B136A4" w:rsidR="00600D60" w:rsidRPr="00600D60" w:rsidRDefault="0049055B" w:rsidP="00600D60">
      <w:pPr>
        <w:spacing w:line="240" w:lineRule="auto"/>
        <w:ind w:left="0"/>
        <w:jc w:val="right"/>
        <w:rPr>
          <w:color w:val="auto"/>
          <w:sz w:val="28"/>
          <w:szCs w:val="28"/>
          <w:lang w:val="en-GB"/>
        </w:rPr>
      </w:pPr>
      <w:r>
        <w:rPr>
          <w:color w:val="auto"/>
          <w:sz w:val="28"/>
          <w:szCs w:val="28"/>
          <w:lang w:val="en-GB"/>
        </w:rPr>
        <w:t>11. May</w:t>
      </w:r>
      <w:bookmarkStart w:id="0" w:name="_GoBack"/>
      <w:bookmarkEnd w:id="0"/>
      <w:r w:rsidR="00600D60" w:rsidRPr="00600D60">
        <w:rPr>
          <w:color w:val="auto"/>
          <w:sz w:val="28"/>
          <w:szCs w:val="28"/>
          <w:lang w:val="en-GB"/>
        </w:rPr>
        <w:t xml:space="preserve"> 2021</w:t>
      </w:r>
    </w:p>
    <w:p w14:paraId="48410DEB" w14:textId="77777777" w:rsidR="00600D60" w:rsidRDefault="00600D60" w:rsidP="00600D60">
      <w:pPr>
        <w:spacing w:line="240" w:lineRule="auto"/>
        <w:ind w:left="0"/>
        <w:rPr>
          <w:b/>
          <w:bCs/>
          <w:color w:val="28B093"/>
          <w:sz w:val="48"/>
          <w:szCs w:val="48"/>
          <w:lang w:val="en-GB"/>
        </w:rPr>
      </w:pPr>
    </w:p>
    <w:p w14:paraId="0ABC30C2" w14:textId="7E9F81BC" w:rsidR="00600D60" w:rsidRPr="00600D60" w:rsidRDefault="00600D60" w:rsidP="00600D60">
      <w:pPr>
        <w:spacing w:line="240" w:lineRule="auto"/>
        <w:ind w:left="0"/>
        <w:rPr>
          <w:b/>
          <w:bCs/>
          <w:color w:val="28B093"/>
          <w:sz w:val="48"/>
          <w:szCs w:val="48"/>
          <w:lang w:val="en-GB"/>
        </w:rPr>
      </w:pPr>
      <w:r w:rsidRPr="00600D60">
        <w:rPr>
          <w:b/>
          <w:bCs/>
          <w:color w:val="28B093"/>
          <w:sz w:val="48"/>
          <w:szCs w:val="48"/>
          <w:lang w:val="en-GB"/>
        </w:rPr>
        <w:t>The 6th Forum of the EU Strategy for the Adriatic and Ionian Region</w:t>
      </w:r>
    </w:p>
    <w:p w14:paraId="70A74011" w14:textId="77777777" w:rsidR="00600D60" w:rsidRPr="00600D60" w:rsidRDefault="00600D60" w:rsidP="00600D60">
      <w:pPr>
        <w:spacing w:line="240" w:lineRule="auto"/>
        <w:ind w:left="0"/>
        <w:rPr>
          <w:b/>
          <w:bCs/>
          <w:color w:val="28B093"/>
          <w:sz w:val="48"/>
          <w:szCs w:val="48"/>
          <w:lang w:val="en-GB"/>
        </w:rPr>
      </w:pPr>
      <w:r w:rsidRPr="00600D60">
        <w:rPr>
          <w:b/>
          <w:bCs/>
          <w:color w:val="28B093"/>
          <w:sz w:val="48"/>
          <w:szCs w:val="48"/>
          <w:lang w:val="en-GB"/>
        </w:rPr>
        <w:t>has started on the Slovene coast</w:t>
      </w:r>
    </w:p>
    <w:p w14:paraId="5F7DC30E" w14:textId="77777777" w:rsidR="00600D60" w:rsidRPr="00600D60" w:rsidRDefault="00600D60" w:rsidP="00600D60">
      <w:pPr>
        <w:spacing w:line="240" w:lineRule="auto"/>
        <w:ind w:left="0"/>
        <w:rPr>
          <w:b/>
          <w:color w:val="auto"/>
          <w:sz w:val="28"/>
          <w:szCs w:val="28"/>
          <w:lang w:val="en-GB"/>
        </w:rPr>
      </w:pPr>
    </w:p>
    <w:p w14:paraId="76B0D6A9" w14:textId="77777777" w:rsidR="00600D60" w:rsidRPr="00600D60" w:rsidRDefault="00600D60" w:rsidP="00600D60">
      <w:pPr>
        <w:spacing w:line="240" w:lineRule="auto"/>
        <w:ind w:left="0"/>
        <w:rPr>
          <w:b/>
          <w:color w:val="auto"/>
          <w:sz w:val="28"/>
          <w:szCs w:val="28"/>
          <w:lang w:val="en-GB"/>
        </w:rPr>
      </w:pPr>
    </w:p>
    <w:p w14:paraId="208F9856" w14:textId="77777777" w:rsidR="0049055B" w:rsidRPr="0049055B" w:rsidRDefault="00600D60" w:rsidP="00600D60">
      <w:pPr>
        <w:spacing w:line="240" w:lineRule="auto"/>
        <w:ind w:left="0"/>
        <w:jc w:val="both"/>
        <w:rPr>
          <w:b/>
          <w:color w:val="auto"/>
          <w:sz w:val="28"/>
          <w:szCs w:val="28"/>
          <w:lang w:val="en-GB"/>
        </w:rPr>
      </w:pPr>
      <w:r w:rsidRPr="0049055B">
        <w:rPr>
          <w:b/>
          <w:color w:val="auto"/>
          <w:sz w:val="28"/>
          <w:szCs w:val="28"/>
          <w:lang w:val="en-GB"/>
        </w:rPr>
        <w:t xml:space="preserve">The epidemic has impacted both the form and content of the 6th </w:t>
      </w:r>
      <w:r w:rsidR="0049055B" w:rsidRPr="0049055B">
        <w:rPr>
          <w:b/>
          <w:color w:val="auto"/>
          <w:sz w:val="28"/>
          <w:szCs w:val="28"/>
          <w:lang w:val="en-GB"/>
        </w:rPr>
        <w:t xml:space="preserve">EUSAIR Forum </w:t>
      </w:r>
    </w:p>
    <w:p w14:paraId="3C355470" w14:textId="77777777" w:rsidR="0049055B" w:rsidRDefault="0049055B" w:rsidP="00600D60">
      <w:pPr>
        <w:spacing w:line="240" w:lineRule="auto"/>
        <w:ind w:left="0"/>
        <w:jc w:val="both"/>
        <w:rPr>
          <w:color w:val="auto"/>
          <w:sz w:val="28"/>
          <w:szCs w:val="28"/>
          <w:lang w:val="en-GB"/>
        </w:rPr>
      </w:pPr>
    </w:p>
    <w:p w14:paraId="792804C8" w14:textId="3FD3D23D" w:rsidR="00600D60" w:rsidRPr="00600D60" w:rsidRDefault="00600D60" w:rsidP="00600D60">
      <w:pPr>
        <w:spacing w:line="240" w:lineRule="auto"/>
        <w:ind w:left="0"/>
        <w:jc w:val="both"/>
        <w:rPr>
          <w:color w:val="auto"/>
          <w:sz w:val="28"/>
          <w:szCs w:val="28"/>
          <w:lang w:val="en-GB"/>
        </w:rPr>
      </w:pPr>
      <w:r w:rsidRPr="00600D60">
        <w:rPr>
          <w:color w:val="auto"/>
          <w:sz w:val="28"/>
          <w:szCs w:val="28"/>
          <w:lang w:val="en-GB"/>
        </w:rPr>
        <w:t>Despite the hybrid gathering, a large number of ministers and topics also announcing Slovenia's presidency of the EU Council - Recovery and resilience, green connectivity and blue growth and EU enlargement to the Western Balkans are at the heart of the discussions.</w:t>
      </w:r>
    </w:p>
    <w:p w14:paraId="0F4C625F" w14:textId="77777777" w:rsidR="00600D60" w:rsidRPr="00600D60" w:rsidRDefault="00600D60" w:rsidP="00600D60">
      <w:pPr>
        <w:spacing w:line="240" w:lineRule="auto"/>
        <w:ind w:left="0"/>
        <w:jc w:val="both"/>
        <w:rPr>
          <w:color w:val="auto"/>
          <w:sz w:val="28"/>
          <w:szCs w:val="28"/>
          <w:lang w:val="en-GB"/>
        </w:rPr>
      </w:pPr>
      <w:r w:rsidRPr="00600D60">
        <w:rPr>
          <w:color w:val="auto"/>
          <w:sz w:val="28"/>
          <w:szCs w:val="28"/>
          <w:lang w:val="en-GB"/>
        </w:rPr>
        <w:t xml:space="preserve">The EU Strategy for the Adriatic-Ionian Region brings together four EU Member States (Greece, Croatia, Italy and Slovenia) and five aspiring countries (Albania, Bosnia &amp; Herzegovina, Montenegro, Northern Macedonia and Serbia). It was at this year's forum that the </w:t>
      </w:r>
      <w:proofErr w:type="spellStart"/>
      <w:r w:rsidRPr="00600D60">
        <w:rPr>
          <w:color w:val="auto"/>
          <w:sz w:val="28"/>
          <w:szCs w:val="28"/>
          <w:lang w:val="en-GB"/>
        </w:rPr>
        <w:t>Izola</w:t>
      </w:r>
      <w:proofErr w:type="spellEnd"/>
      <w:r w:rsidRPr="00600D60">
        <w:rPr>
          <w:color w:val="auto"/>
          <w:sz w:val="28"/>
          <w:szCs w:val="28"/>
          <w:lang w:val="en-GB"/>
        </w:rPr>
        <w:t xml:space="preserve"> Declaration adopted a new, tenth member, the Republic of San Marino.</w:t>
      </w:r>
    </w:p>
    <w:p w14:paraId="006697C7" w14:textId="77777777" w:rsidR="00600D60" w:rsidRPr="00600D60" w:rsidRDefault="00600D60" w:rsidP="00600D60">
      <w:pPr>
        <w:spacing w:line="240" w:lineRule="auto"/>
        <w:ind w:left="0"/>
        <w:jc w:val="both"/>
        <w:rPr>
          <w:color w:val="auto"/>
          <w:sz w:val="28"/>
          <w:szCs w:val="28"/>
          <w:lang w:val="en-GB"/>
        </w:rPr>
      </w:pPr>
      <w:r w:rsidRPr="00600D60">
        <w:rPr>
          <w:color w:val="auto"/>
          <w:sz w:val="28"/>
          <w:szCs w:val="28"/>
          <w:lang w:val="en-GB"/>
        </w:rPr>
        <w:t xml:space="preserve">The ministers of the nine countries or their deputies discussed behind closed doors the most pressing issues in the region, including the response to the epidemic and ambitions for faster integration of candidates from the region into the EU. They adopted the </w:t>
      </w:r>
      <w:proofErr w:type="spellStart"/>
      <w:r w:rsidRPr="00600D60">
        <w:rPr>
          <w:color w:val="auto"/>
          <w:sz w:val="28"/>
          <w:szCs w:val="28"/>
          <w:lang w:val="en-GB"/>
        </w:rPr>
        <w:t>Izola</w:t>
      </w:r>
      <w:proofErr w:type="spellEnd"/>
      <w:r w:rsidRPr="00600D60">
        <w:rPr>
          <w:color w:val="auto"/>
          <w:sz w:val="28"/>
          <w:szCs w:val="28"/>
          <w:lang w:val="en-GB"/>
        </w:rPr>
        <w:t xml:space="preserve"> Declaration, which concludes the one-year Slovenian presidency of EUSAIR.</w:t>
      </w:r>
    </w:p>
    <w:p w14:paraId="7AD968C8" w14:textId="77777777" w:rsidR="00600D60" w:rsidRPr="00600D60" w:rsidRDefault="00600D60" w:rsidP="00600D60">
      <w:pPr>
        <w:spacing w:line="240" w:lineRule="auto"/>
        <w:ind w:left="0"/>
        <w:jc w:val="both"/>
        <w:rPr>
          <w:color w:val="auto"/>
          <w:sz w:val="28"/>
          <w:szCs w:val="28"/>
          <w:lang w:val="en-GB"/>
        </w:rPr>
      </w:pPr>
      <w:r w:rsidRPr="00600D60">
        <w:rPr>
          <w:color w:val="auto"/>
          <w:sz w:val="28"/>
          <w:szCs w:val="28"/>
          <w:lang w:val="en-GB"/>
        </w:rPr>
        <w:t xml:space="preserve">Foreign Minister </w:t>
      </w:r>
      <w:proofErr w:type="spellStart"/>
      <w:r w:rsidRPr="00600D60">
        <w:rPr>
          <w:color w:val="auto"/>
          <w:sz w:val="28"/>
          <w:szCs w:val="28"/>
          <w:lang w:val="en-GB"/>
        </w:rPr>
        <w:t>Dr.</w:t>
      </w:r>
      <w:proofErr w:type="spellEnd"/>
      <w:r w:rsidRPr="00600D60">
        <w:rPr>
          <w:color w:val="auto"/>
          <w:sz w:val="28"/>
          <w:szCs w:val="28"/>
          <w:lang w:val="en-GB"/>
        </w:rPr>
        <w:t xml:space="preserve"> </w:t>
      </w:r>
      <w:proofErr w:type="spellStart"/>
      <w:r w:rsidRPr="00600D60">
        <w:rPr>
          <w:color w:val="auto"/>
          <w:sz w:val="28"/>
          <w:szCs w:val="28"/>
          <w:lang w:val="en-GB"/>
        </w:rPr>
        <w:t>Anže</w:t>
      </w:r>
      <w:proofErr w:type="spellEnd"/>
      <w:r w:rsidRPr="00600D60">
        <w:rPr>
          <w:color w:val="auto"/>
          <w:sz w:val="28"/>
          <w:szCs w:val="28"/>
          <w:lang w:val="en-GB"/>
        </w:rPr>
        <w:t xml:space="preserve"> </w:t>
      </w:r>
      <w:proofErr w:type="spellStart"/>
      <w:r w:rsidRPr="00600D60">
        <w:rPr>
          <w:color w:val="auto"/>
          <w:sz w:val="28"/>
          <w:szCs w:val="28"/>
          <w:lang w:val="en-GB"/>
        </w:rPr>
        <w:t>Logar</w:t>
      </w:r>
      <w:proofErr w:type="spellEnd"/>
      <w:r w:rsidRPr="00600D60">
        <w:rPr>
          <w:color w:val="auto"/>
          <w:sz w:val="28"/>
          <w:szCs w:val="28"/>
          <w:lang w:val="en-GB"/>
        </w:rPr>
        <w:t xml:space="preserve"> said: “Only by being connected and responsible for the environment can we contribute to the green and smart </w:t>
      </w:r>
      <w:r w:rsidRPr="00600D60">
        <w:rPr>
          <w:color w:val="auto"/>
          <w:sz w:val="28"/>
          <w:szCs w:val="28"/>
          <w:lang w:val="en-GB"/>
        </w:rPr>
        <w:lastRenderedPageBreak/>
        <w:t>development and recovery of the Union. This also applies to the countries of the Western Balkans, which participate equally with us in the Strategy, which is an important contribution to the European Union's enlargement policy.</w:t>
      </w:r>
    </w:p>
    <w:p w14:paraId="0195C968" w14:textId="77777777" w:rsidR="00600D60" w:rsidRPr="00600D60" w:rsidRDefault="00600D60" w:rsidP="00600D60">
      <w:pPr>
        <w:spacing w:line="240" w:lineRule="auto"/>
        <w:ind w:left="0"/>
        <w:jc w:val="both"/>
        <w:rPr>
          <w:color w:val="auto"/>
          <w:sz w:val="28"/>
          <w:szCs w:val="28"/>
          <w:lang w:val="en-GB"/>
        </w:rPr>
      </w:pPr>
    </w:p>
    <w:p w14:paraId="6A5C494F" w14:textId="77777777" w:rsidR="00600D60" w:rsidRPr="00600D60" w:rsidRDefault="00600D60" w:rsidP="00600D60">
      <w:pPr>
        <w:spacing w:line="240" w:lineRule="auto"/>
        <w:ind w:left="0"/>
        <w:jc w:val="both"/>
        <w:rPr>
          <w:color w:val="auto"/>
          <w:sz w:val="28"/>
          <w:szCs w:val="28"/>
          <w:lang w:val="en-GB"/>
        </w:rPr>
      </w:pPr>
    </w:p>
    <w:p w14:paraId="7175542F" w14:textId="77777777" w:rsidR="00600D60" w:rsidRPr="00600D60" w:rsidRDefault="00600D60" w:rsidP="00600D60">
      <w:pPr>
        <w:spacing w:line="240" w:lineRule="auto"/>
        <w:ind w:left="0"/>
        <w:jc w:val="both"/>
        <w:rPr>
          <w:color w:val="auto"/>
          <w:sz w:val="28"/>
          <w:szCs w:val="28"/>
          <w:lang w:val="en-GB"/>
        </w:rPr>
      </w:pPr>
      <w:r w:rsidRPr="00600D60">
        <w:rPr>
          <w:color w:val="auto"/>
          <w:sz w:val="28"/>
          <w:szCs w:val="28"/>
          <w:lang w:val="en-GB"/>
        </w:rPr>
        <w:t xml:space="preserve">In his video </w:t>
      </w:r>
      <w:proofErr w:type="spellStart"/>
      <w:r w:rsidRPr="00600D60">
        <w:rPr>
          <w:color w:val="auto"/>
          <w:sz w:val="28"/>
          <w:szCs w:val="28"/>
          <w:lang w:val="en-GB"/>
        </w:rPr>
        <w:t>adress</w:t>
      </w:r>
      <w:proofErr w:type="spellEnd"/>
      <w:r w:rsidRPr="00600D60">
        <w:rPr>
          <w:color w:val="auto"/>
          <w:sz w:val="28"/>
          <w:szCs w:val="28"/>
          <w:lang w:val="en-GB"/>
        </w:rPr>
        <w:t xml:space="preserve"> Slovenian minister, responsible for development and the EU cohesion policy, </w:t>
      </w:r>
      <w:proofErr w:type="spellStart"/>
      <w:r w:rsidRPr="00600D60">
        <w:rPr>
          <w:color w:val="auto"/>
          <w:sz w:val="28"/>
          <w:szCs w:val="28"/>
          <w:lang w:val="en-GB"/>
        </w:rPr>
        <w:t>Zvone</w:t>
      </w:r>
      <w:proofErr w:type="spellEnd"/>
      <w:r w:rsidRPr="00600D60">
        <w:rPr>
          <w:color w:val="auto"/>
          <w:sz w:val="28"/>
          <w:szCs w:val="28"/>
          <w:lang w:val="en-GB"/>
        </w:rPr>
        <w:t xml:space="preserve"> </w:t>
      </w:r>
      <w:proofErr w:type="spellStart"/>
      <w:r w:rsidRPr="00600D60">
        <w:rPr>
          <w:color w:val="auto"/>
          <w:sz w:val="28"/>
          <w:szCs w:val="28"/>
          <w:lang w:val="en-GB"/>
        </w:rPr>
        <w:t>Černač</w:t>
      </w:r>
      <w:proofErr w:type="spellEnd"/>
      <w:r w:rsidRPr="00600D60">
        <w:rPr>
          <w:color w:val="auto"/>
          <w:sz w:val="28"/>
          <w:szCs w:val="28"/>
          <w:lang w:val="en-GB"/>
        </w:rPr>
        <w:t xml:space="preserve"> has mentioned the importance of the dialogue between countries and institutions and pointed out on the role of the EUSAIR Facility Point as »the joint strategic project that provides constant support to our common process«.</w:t>
      </w:r>
    </w:p>
    <w:p w14:paraId="3D2B7760" w14:textId="77777777" w:rsidR="00600D60" w:rsidRPr="00600D60" w:rsidRDefault="00600D60" w:rsidP="00600D60">
      <w:pPr>
        <w:spacing w:line="240" w:lineRule="auto"/>
        <w:ind w:left="0"/>
        <w:jc w:val="both"/>
        <w:rPr>
          <w:color w:val="auto"/>
          <w:sz w:val="28"/>
          <w:szCs w:val="28"/>
          <w:lang w:val="en-GB"/>
        </w:rPr>
      </w:pPr>
      <w:r w:rsidRPr="00600D60">
        <w:rPr>
          <w:color w:val="auto"/>
          <w:sz w:val="28"/>
          <w:szCs w:val="28"/>
          <w:lang w:val="en-GB"/>
        </w:rPr>
        <w:t>More detailed discussions will take place in four thematic areas (transport and energy connectivity of the region, blue growth, quality of the environment and sustainable tourism). At the press conference, the European Commissioner for Reform and Cohesion, the Portuguese Elisa Ferreira, emphasized that after the pandemic “we should not just build back the same, but build better. It will be only possible if we think strategically, sharing the seas and sharing the future.”</w:t>
      </w:r>
    </w:p>
    <w:p w14:paraId="478F71B8" w14:textId="77777777" w:rsidR="00600D60" w:rsidRPr="00600D60" w:rsidRDefault="00600D60" w:rsidP="00600D60">
      <w:pPr>
        <w:spacing w:line="240" w:lineRule="auto"/>
        <w:ind w:left="0"/>
        <w:jc w:val="both"/>
        <w:rPr>
          <w:color w:val="auto"/>
          <w:sz w:val="28"/>
          <w:szCs w:val="28"/>
          <w:lang w:val="en-GB"/>
        </w:rPr>
      </w:pPr>
      <w:r w:rsidRPr="00600D60">
        <w:rPr>
          <w:color w:val="auto"/>
          <w:sz w:val="28"/>
          <w:szCs w:val="28"/>
          <w:lang w:val="en-GB"/>
        </w:rPr>
        <w:t xml:space="preserve">State Secretary for development and EU cohesion policy Monika </w:t>
      </w:r>
      <w:proofErr w:type="spellStart"/>
      <w:r w:rsidRPr="00600D60">
        <w:rPr>
          <w:color w:val="auto"/>
          <w:sz w:val="28"/>
          <w:szCs w:val="28"/>
          <w:lang w:val="en-GB"/>
        </w:rPr>
        <w:t>Kirbiš</w:t>
      </w:r>
      <w:proofErr w:type="spellEnd"/>
      <w:r w:rsidRPr="00600D60">
        <w:rPr>
          <w:color w:val="auto"/>
          <w:sz w:val="28"/>
          <w:szCs w:val="28"/>
          <w:lang w:val="en-GB"/>
        </w:rPr>
        <w:t xml:space="preserve"> </w:t>
      </w:r>
      <w:proofErr w:type="spellStart"/>
      <w:r w:rsidRPr="00600D60">
        <w:rPr>
          <w:color w:val="auto"/>
          <w:sz w:val="28"/>
          <w:szCs w:val="28"/>
          <w:lang w:val="en-GB"/>
        </w:rPr>
        <w:t>Rojs</w:t>
      </w:r>
      <w:proofErr w:type="spellEnd"/>
      <w:r w:rsidRPr="00600D60">
        <w:rPr>
          <w:color w:val="auto"/>
          <w:sz w:val="28"/>
          <w:szCs w:val="28"/>
          <w:lang w:val="en-GB"/>
        </w:rPr>
        <w:t xml:space="preserve"> underlined the importance of embedding regional development project in the Recovery and resilience plan.</w:t>
      </w:r>
    </w:p>
    <w:p w14:paraId="650A837F" w14:textId="77777777" w:rsidR="00600D60" w:rsidRPr="00600D60" w:rsidRDefault="00600D60" w:rsidP="00600D60">
      <w:pPr>
        <w:spacing w:line="240" w:lineRule="auto"/>
        <w:ind w:left="0"/>
        <w:jc w:val="both"/>
        <w:rPr>
          <w:color w:val="auto"/>
          <w:sz w:val="28"/>
          <w:szCs w:val="28"/>
          <w:lang w:val="en-GB"/>
        </w:rPr>
      </w:pPr>
      <w:r w:rsidRPr="00600D60">
        <w:rPr>
          <w:color w:val="auto"/>
          <w:sz w:val="28"/>
          <w:szCs w:val="28"/>
          <w:lang w:val="en-GB"/>
        </w:rPr>
        <w:t xml:space="preserve">The inspiring tone of the ministerial round table was provided by guest speakers, co-recipient of the Nobel Peace Prize and leading Slovenian expert on climate change, </w:t>
      </w:r>
      <w:proofErr w:type="spellStart"/>
      <w:r w:rsidRPr="00600D60">
        <w:rPr>
          <w:color w:val="auto"/>
          <w:sz w:val="28"/>
          <w:szCs w:val="28"/>
          <w:lang w:val="en-GB"/>
        </w:rPr>
        <w:t>Dr.</w:t>
      </w:r>
      <w:proofErr w:type="spellEnd"/>
      <w:r w:rsidRPr="00600D60">
        <w:rPr>
          <w:color w:val="auto"/>
          <w:sz w:val="28"/>
          <w:szCs w:val="28"/>
          <w:lang w:val="en-GB"/>
        </w:rPr>
        <w:t xml:space="preserve"> </w:t>
      </w:r>
      <w:proofErr w:type="spellStart"/>
      <w:r w:rsidRPr="00600D60">
        <w:rPr>
          <w:color w:val="auto"/>
          <w:sz w:val="28"/>
          <w:szCs w:val="28"/>
          <w:lang w:val="en-GB"/>
        </w:rPr>
        <w:t>Lučka</w:t>
      </w:r>
      <w:proofErr w:type="spellEnd"/>
      <w:r w:rsidRPr="00600D60">
        <w:rPr>
          <w:color w:val="auto"/>
          <w:sz w:val="28"/>
          <w:szCs w:val="28"/>
          <w:lang w:val="en-GB"/>
        </w:rPr>
        <w:t xml:space="preserve"> </w:t>
      </w:r>
      <w:proofErr w:type="spellStart"/>
      <w:r w:rsidRPr="00600D60">
        <w:rPr>
          <w:color w:val="auto"/>
          <w:sz w:val="28"/>
          <w:szCs w:val="28"/>
          <w:lang w:val="en-GB"/>
        </w:rPr>
        <w:t>Kajfež</w:t>
      </w:r>
      <w:proofErr w:type="spellEnd"/>
      <w:r w:rsidRPr="00600D60">
        <w:rPr>
          <w:color w:val="auto"/>
          <w:sz w:val="28"/>
          <w:szCs w:val="28"/>
          <w:lang w:val="en-GB"/>
        </w:rPr>
        <w:t xml:space="preserve"> </w:t>
      </w:r>
      <w:proofErr w:type="spellStart"/>
      <w:r w:rsidRPr="00600D60">
        <w:rPr>
          <w:color w:val="auto"/>
          <w:sz w:val="28"/>
          <w:szCs w:val="28"/>
          <w:lang w:val="en-GB"/>
        </w:rPr>
        <w:t>Bogataj</w:t>
      </w:r>
      <w:proofErr w:type="spellEnd"/>
      <w:r w:rsidRPr="00600D60">
        <w:rPr>
          <w:color w:val="auto"/>
          <w:sz w:val="28"/>
          <w:szCs w:val="28"/>
          <w:lang w:val="en-GB"/>
        </w:rPr>
        <w:t xml:space="preserve">, and Ambassador of the EU Climate Agreement, daily newspaper </w:t>
      </w:r>
      <w:proofErr w:type="spellStart"/>
      <w:r w:rsidRPr="00600D60">
        <w:rPr>
          <w:color w:val="auto"/>
          <w:sz w:val="28"/>
          <w:szCs w:val="28"/>
          <w:lang w:val="en-GB"/>
        </w:rPr>
        <w:t>Delo</w:t>
      </w:r>
      <w:proofErr w:type="spellEnd"/>
      <w:r w:rsidRPr="00600D60">
        <w:rPr>
          <w:color w:val="auto"/>
          <w:sz w:val="28"/>
          <w:szCs w:val="28"/>
          <w:lang w:val="en-GB"/>
        </w:rPr>
        <w:t xml:space="preserve"> journalist </w:t>
      </w:r>
      <w:proofErr w:type="spellStart"/>
      <w:r w:rsidRPr="00600D60">
        <w:rPr>
          <w:color w:val="auto"/>
          <w:sz w:val="28"/>
          <w:szCs w:val="28"/>
          <w:lang w:val="en-GB"/>
        </w:rPr>
        <w:t>Boštjan</w:t>
      </w:r>
      <w:proofErr w:type="spellEnd"/>
      <w:r w:rsidRPr="00600D60">
        <w:rPr>
          <w:color w:val="auto"/>
          <w:sz w:val="28"/>
          <w:szCs w:val="28"/>
          <w:lang w:val="en-GB"/>
        </w:rPr>
        <w:t xml:space="preserve"> </w:t>
      </w:r>
      <w:proofErr w:type="spellStart"/>
      <w:r w:rsidRPr="00600D60">
        <w:rPr>
          <w:color w:val="auto"/>
          <w:sz w:val="28"/>
          <w:szCs w:val="28"/>
          <w:lang w:val="en-GB"/>
        </w:rPr>
        <w:t>Videmšek</w:t>
      </w:r>
      <w:proofErr w:type="spellEnd"/>
      <w:r w:rsidRPr="00600D60">
        <w:rPr>
          <w:color w:val="auto"/>
          <w:sz w:val="28"/>
          <w:szCs w:val="28"/>
          <w:lang w:val="en-GB"/>
        </w:rPr>
        <w:t xml:space="preserve">. </w:t>
      </w:r>
    </w:p>
    <w:p w14:paraId="5F638F4E" w14:textId="77777777" w:rsidR="00600D60" w:rsidRPr="00600D60" w:rsidRDefault="00600D60" w:rsidP="00600D60">
      <w:pPr>
        <w:spacing w:line="240" w:lineRule="auto"/>
        <w:ind w:left="0"/>
        <w:jc w:val="both"/>
        <w:rPr>
          <w:color w:val="auto"/>
          <w:sz w:val="28"/>
          <w:szCs w:val="28"/>
          <w:lang w:val="en-GB"/>
        </w:rPr>
      </w:pPr>
      <w:r w:rsidRPr="00600D60">
        <w:rPr>
          <w:color w:val="auto"/>
          <w:sz w:val="28"/>
          <w:szCs w:val="28"/>
          <w:lang w:val="en-GB"/>
        </w:rPr>
        <w:t xml:space="preserve">The sixth EUSAIR Forum, which has brought together almost 1,000 participants through a special interactive platform, touched on circular economies on the first day, with a rich discussion, and on the second day they will award Windmills of Excellence to individuals from civil society </w:t>
      </w:r>
      <w:r w:rsidRPr="00600D60">
        <w:rPr>
          <w:color w:val="auto"/>
          <w:sz w:val="28"/>
          <w:szCs w:val="28"/>
          <w:lang w:val="en-GB"/>
        </w:rPr>
        <w:lastRenderedPageBreak/>
        <w:t>who have been especially distinguished in spreading the idea of EU regional strategies (Slovenia is an active member in three of the four, in addition to the Adriatic-Ionian also the Alpine and Danube). The award ceremony will also conclude the competition for the best entrepreneurial ideas among high school and university students from the region, Young POPRI.</w:t>
      </w:r>
    </w:p>
    <w:p w14:paraId="097D79F5" w14:textId="77777777" w:rsidR="00600D60" w:rsidRPr="00600D60" w:rsidRDefault="00600D60" w:rsidP="00600D60">
      <w:pPr>
        <w:spacing w:line="240" w:lineRule="auto"/>
        <w:ind w:left="0"/>
        <w:jc w:val="both"/>
        <w:rPr>
          <w:color w:val="auto"/>
          <w:sz w:val="28"/>
          <w:szCs w:val="28"/>
          <w:lang w:val="en-GB"/>
        </w:rPr>
      </w:pPr>
      <w:proofErr w:type="gramStart"/>
      <w:r w:rsidRPr="00600D60">
        <w:rPr>
          <w:color w:val="auto"/>
          <w:sz w:val="28"/>
          <w:szCs w:val="28"/>
          <w:lang w:val="en-GB"/>
        </w:rPr>
        <w:t>At  the</w:t>
      </w:r>
      <w:proofErr w:type="gramEnd"/>
      <w:r w:rsidRPr="00600D60">
        <w:rPr>
          <w:color w:val="auto"/>
          <w:sz w:val="28"/>
          <w:szCs w:val="28"/>
          <w:lang w:val="en-GB"/>
        </w:rPr>
        <w:t xml:space="preserve"> closing of the 6th EUSAIR Forum Slovenia will </w:t>
      </w:r>
      <w:proofErr w:type="spellStart"/>
      <w:r w:rsidRPr="00600D60">
        <w:rPr>
          <w:color w:val="auto"/>
          <w:sz w:val="28"/>
          <w:szCs w:val="28"/>
          <w:lang w:val="en-GB"/>
        </w:rPr>
        <w:t>simbollicaly</w:t>
      </w:r>
      <w:proofErr w:type="spellEnd"/>
      <w:r w:rsidRPr="00600D60">
        <w:rPr>
          <w:color w:val="auto"/>
          <w:sz w:val="28"/>
          <w:szCs w:val="28"/>
          <w:lang w:val="en-GB"/>
        </w:rPr>
        <w:t xml:space="preserve"> hand over the </w:t>
      </w:r>
      <w:proofErr w:type="spellStart"/>
      <w:r w:rsidRPr="00600D60">
        <w:rPr>
          <w:color w:val="auto"/>
          <w:sz w:val="28"/>
          <w:szCs w:val="28"/>
          <w:lang w:val="en-GB"/>
        </w:rPr>
        <w:t>presisdency</w:t>
      </w:r>
      <w:proofErr w:type="spellEnd"/>
      <w:r w:rsidRPr="00600D60">
        <w:rPr>
          <w:color w:val="auto"/>
          <w:sz w:val="28"/>
          <w:szCs w:val="28"/>
          <w:lang w:val="en-GB"/>
        </w:rPr>
        <w:t xml:space="preserve"> to Albania. On this </w:t>
      </w:r>
      <w:proofErr w:type="spellStart"/>
      <w:r w:rsidRPr="00600D60">
        <w:rPr>
          <w:color w:val="auto"/>
          <w:sz w:val="28"/>
          <w:szCs w:val="28"/>
          <w:lang w:val="en-GB"/>
        </w:rPr>
        <w:t>ocassion</w:t>
      </w:r>
      <w:proofErr w:type="spellEnd"/>
      <w:r w:rsidRPr="00600D60">
        <w:rPr>
          <w:color w:val="auto"/>
          <w:sz w:val="28"/>
          <w:szCs w:val="28"/>
          <w:lang w:val="en-GB"/>
        </w:rPr>
        <w:t xml:space="preserve">, Albanian minister for Europe and Foreign Affairs </w:t>
      </w:r>
      <w:proofErr w:type="spellStart"/>
      <w:r w:rsidRPr="00600D60">
        <w:rPr>
          <w:color w:val="auto"/>
          <w:sz w:val="28"/>
          <w:szCs w:val="28"/>
          <w:lang w:val="en-GB"/>
        </w:rPr>
        <w:t>Olta</w:t>
      </w:r>
      <w:proofErr w:type="spellEnd"/>
      <w:r w:rsidRPr="00600D60">
        <w:rPr>
          <w:color w:val="auto"/>
          <w:sz w:val="28"/>
          <w:szCs w:val="28"/>
          <w:lang w:val="en-GB"/>
        </w:rPr>
        <w:t xml:space="preserve"> </w:t>
      </w:r>
      <w:proofErr w:type="spellStart"/>
      <w:r w:rsidRPr="00600D60">
        <w:rPr>
          <w:color w:val="auto"/>
          <w:sz w:val="28"/>
          <w:szCs w:val="28"/>
          <w:lang w:val="en-GB"/>
        </w:rPr>
        <w:t>Xhacka</w:t>
      </w:r>
      <w:proofErr w:type="spellEnd"/>
      <w:r w:rsidRPr="00600D60">
        <w:rPr>
          <w:color w:val="auto"/>
          <w:sz w:val="28"/>
          <w:szCs w:val="28"/>
          <w:lang w:val="en-GB"/>
        </w:rPr>
        <w:t xml:space="preserve"> said that they will </w:t>
      </w:r>
      <w:proofErr w:type="spellStart"/>
      <w:r w:rsidRPr="00600D60">
        <w:rPr>
          <w:color w:val="auto"/>
          <w:sz w:val="28"/>
          <w:szCs w:val="28"/>
          <w:lang w:val="en-GB"/>
        </w:rPr>
        <w:t>continuewith</w:t>
      </w:r>
      <w:proofErr w:type="spellEnd"/>
      <w:r w:rsidRPr="00600D60">
        <w:rPr>
          <w:color w:val="auto"/>
          <w:sz w:val="28"/>
          <w:szCs w:val="28"/>
          <w:lang w:val="en-GB"/>
        </w:rPr>
        <w:t xml:space="preserve"> good practice of Slovenian presidency by focusing on youth.  </w:t>
      </w:r>
    </w:p>
    <w:p w14:paraId="2DBC5E95" w14:textId="77777777" w:rsidR="00600D60" w:rsidRPr="00600D60" w:rsidRDefault="00600D60" w:rsidP="00600D60">
      <w:pPr>
        <w:spacing w:line="240" w:lineRule="auto"/>
        <w:ind w:left="0"/>
        <w:jc w:val="both"/>
        <w:rPr>
          <w:color w:val="auto"/>
          <w:sz w:val="28"/>
          <w:szCs w:val="28"/>
          <w:lang w:val="en-GB"/>
        </w:rPr>
      </w:pPr>
    </w:p>
    <w:p w14:paraId="2E8544E9" w14:textId="77777777" w:rsidR="00600D60" w:rsidRPr="00600D60" w:rsidRDefault="00600D60" w:rsidP="00600D60">
      <w:pPr>
        <w:spacing w:line="240" w:lineRule="auto"/>
        <w:ind w:left="0"/>
        <w:jc w:val="both"/>
        <w:rPr>
          <w:color w:val="auto"/>
          <w:sz w:val="28"/>
          <w:szCs w:val="28"/>
          <w:lang w:val="en-GB"/>
        </w:rPr>
      </w:pPr>
      <w:proofErr w:type="spellStart"/>
      <w:r w:rsidRPr="00600D60">
        <w:rPr>
          <w:color w:val="auto"/>
          <w:sz w:val="28"/>
          <w:szCs w:val="28"/>
          <w:lang w:val="en-GB"/>
        </w:rPr>
        <w:t>Izola</w:t>
      </w:r>
      <w:proofErr w:type="spellEnd"/>
      <w:r w:rsidRPr="00600D60">
        <w:rPr>
          <w:color w:val="auto"/>
          <w:sz w:val="28"/>
          <w:szCs w:val="28"/>
          <w:lang w:val="en-GB"/>
        </w:rPr>
        <w:t xml:space="preserve"> Declaration is available here:</w:t>
      </w:r>
    </w:p>
    <w:p w14:paraId="49B15CC3" w14:textId="77777777" w:rsidR="00600D60" w:rsidRPr="00600D60" w:rsidRDefault="00600D60" w:rsidP="00600D60">
      <w:pPr>
        <w:spacing w:line="240" w:lineRule="auto"/>
        <w:ind w:left="0"/>
        <w:jc w:val="both"/>
        <w:rPr>
          <w:color w:val="auto"/>
          <w:sz w:val="28"/>
          <w:szCs w:val="28"/>
          <w:lang w:val="en-GB"/>
        </w:rPr>
      </w:pPr>
      <w:r w:rsidRPr="00600D60">
        <w:rPr>
          <w:color w:val="auto"/>
          <w:sz w:val="28"/>
          <w:szCs w:val="28"/>
          <w:lang w:val="en-GB"/>
        </w:rPr>
        <w:t>https://www.adriatic-ionian.eu/wp-content/uploads/2021/05/Izola-Declaration-11-May-2021.pdf</w:t>
      </w:r>
    </w:p>
    <w:p w14:paraId="34406E92" w14:textId="77777777" w:rsidR="00600D60" w:rsidRPr="00600D60" w:rsidRDefault="00600D60" w:rsidP="00600D60">
      <w:pPr>
        <w:spacing w:line="240" w:lineRule="auto"/>
        <w:ind w:left="0"/>
        <w:jc w:val="both"/>
        <w:rPr>
          <w:color w:val="auto"/>
          <w:sz w:val="28"/>
          <w:szCs w:val="28"/>
          <w:lang w:val="en-GB"/>
        </w:rPr>
      </w:pPr>
    </w:p>
    <w:p w14:paraId="26DEA6B1" w14:textId="77777777" w:rsidR="00600D60" w:rsidRPr="0049055B" w:rsidRDefault="00600D60" w:rsidP="00600D60">
      <w:pPr>
        <w:spacing w:line="240" w:lineRule="auto"/>
        <w:ind w:left="0"/>
        <w:jc w:val="both"/>
        <w:rPr>
          <w:color w:val="auto"/>
          <w:sz w:val="28"/>
          <w:szCs w:val="28"/>
          <w:lang w:val="it-IT"/>
        </w:rPr>
      </w:pPr>
      <w:r w:rsidRPr="0049055B">
        <w:rPr>
          <w:color w:val="auto"/>
          <w:sz w:val="28"/>
          <w:szCs w:val="28"/>
          <w:lang w:val="it-IT"/>
        </w:rPr>
        <w:t xml:space="preserve">Media </w:t>
      </w:r>
      <w:proofErr w:type="spellStart"/>
      <w:r w:rsidRPr="0049055B">
        <w:rPr>
          <w:color w:val="auto"/>
          <w:sz w:val="28"/>
          <w:szCs w:val="28"/>
          <w:lang w:val="it-IT"/>
        </w:rPr>
        <w:t>officer</w:t>
      </w:r>
      <w:proofErr w:type="spellEnd"/>
    </w:p>
    <w:p w14:paraId="243ADC39" w14:textId="46AD8B00" w:rsidR="000F2CE9" w:rsidRPr="00600D60" w:rsidRDefault="00600D60" w:rsidP="00600D60">
      <w:pPr>
        <w:spacing w:line="240" w:lineRule="auto"/>
        <w:ind w:left="0"/>
        <w:jc w:val="both"/>
        <w:rPr>
          <w:color w:val="auto"/>
          <w:sz w:val="28"/>
          <w:szCs w:val="28"/>
          <w:lang w:val="it-IT"/>
        </w:rPr>
      </w:pPr>
      <w:proofErr w:type="spellStart"/>
      <w:r w:rsidRPr="00600D60">
        <w:rPr>
          <w:color w:val="auto"/>
          <w:sz w:val="28"/>
          <w:szCs w:val="28"/>
          <w:lang w:val="it-IT"/>
        </w:rPr>
        <w:t>Marija</w:t>
      </w:r>
      <w:proofErr w:type="spellEnd"/>
      <w:r w:rsidRPr="00600D60">
        <w:rPr>
          <w:color w:val="auto"/>
          <w:sz w:val="28"/>
          <w:szCs w:val="28"/>
          <w:lang w:val="it-IT"/>
        </w:rPr>
        <w:t xml:space="preserve"> </w:t>
      </w:r>
      <w:proofErr w:type="spellStart"/>
      <w:r w:rsidRPr="00600D60">
        <w:rPr>
          <w:color w:val="auto"/>
          <w:sz w:val="28"/>
          <w:szCs w:val="28"/>
          <w:lang w:val="it-IT"/>
        </w:rPr>
        <w:t>Mardonovic</w:t>
      </w:r>
      <w:proofErr w:type="spellEnd"/>
      <w:r w:rsidRPr="00600D60">
        <w:rPr>
          <w:color w:val="auto"/>
          <w:sz w:val="28"/>
          <w:szCs w:val="28"/>
          <w:lang w:val="it-IT"/>
        </w:rPr>
        <w:t xml:space="preserve"> │ marija@the-events.si │ +386 41 675 790</w:t>
      </w:r>
    </w:p>
    <w:sectPr w:rsidR="000F2CE9" w:rsidRPr="00600D60" w:rsidSect="00E40775">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DC661" w14:textId="77777777" w:rsidR="006E12D6" w:rsidRDefault="006E12D6" w:rsidP="000E64FA">
      <w:r>
        <w:separator/>
      </w:r>
    </w:p>
  </w:endnote>
  <w:endnote w:type="continuationSeparator" w:id="0">
    <w:p w14:paraId="753BF25A" w14:textId="77777777" w:rsidR="006E12D6" w:rsidRDefault="006E12D6" w:rsidP="000E6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altName w:val="Tahoma"/>
    <w:charset w:val="EE"/>
    <w:family w:val="swiss"/>
    <w:pitch w:val="variable"/>
    <w:sig w:usb0="00000005" w:usb1="4000205B" w:usb2="00000028"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34678" w14:textId="77777777" w:rsidR="000F2CE9" w:rsidRDefault="000F2CE9">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57AD9" w14:textId="3AF4B962" w:rsidR="000F2CE9" w:rsidRDefault="000F2CE9" w:rsidP="005A09DD">
    <w:pPr>
      <w:pStyle w:val="Noga"/>
      <w:ind w:left="-1418"/>
    </w:pPr>
    <w:r>
      <w:rPr>
        <w:noProof/>
        <w:lang w:eastAsia="sl-SI"/>
      </w:rPr>
      <w:drawing>
        <wp:anchor distT="0" distB="0" distL="114300" distR="114300" simplePos="0" relativeHeight="251662336" behindDoc="1" locked="0" layoutInCell="1" allowOverlap="1" wp14:anchorId="5978C3E9" wp14:editId="612EBD15">
          <wp:simplePos x="0" y="0"/>
          <wp:positionH relativeFrom="page">
            <wp:posOffset>14702</wp:posOffset>
          </wp:positionH>
          <wp:positionV relativeFrom="page">
            <wp:posOffset>8609610</wp:posOffset>
          </wp:positionV>
          <wp:extent cx="7506639" cy="2080722"/>
          <wp:effectExtent l="0" t="0" r="0" b="2540"/>
          <wp:wrapTight wrapText="bothSides">
            <wp:wrapPolygon edited="0">
              <wp:start x="0" y="0"/>
              <wp:lineTo x="0" y="21495"/>
              <wp:lineTo x="21562" y="21495"/>
              <wp:lineTo x="21562" y="0"/>
              <wp:lineTo x="0" y="0"/>
            </wp:wrapPolygon>
          </wp:wrapTight>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EUSAIR_dopisni_list_noga-01-01-01.jpg"/>
                  <pic:cNvPicPr/>
                </pic:nvPicPr>
                <pic:blipFill>
                  <a:blip r:embed="rId1">
                    <a:extLst>
                      <a:ext uri="{28A0092B-C50C-407E-A947-70E740481C1C}">
                        <a14:useLocalDpi xmlns:a14="http://schemas.microsoft.com/office/drawing/2010/main" val="0"/>
                      </a:ext>
                    </a:extLst>
                  </a:blip>
                  <a:stretch>
                    <a:fillRect/>
                  </a:stretch>
                </pic:blipFill>
                <pic:spPr>
                  <a:xfrm>
                    <a:off x="0" y="0"/>
                    <a:ext cx="7530329" cy="208728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3D8E9" w14:textId="77777777" w:rsidR="000F2CE9" w:rsidRDefault="000F2CE9">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05815" w14:textId="77777777" w:rsidR="006E12D6" w:rsidRDefault="006E12D6" w:rsidP="000E64FA">
      <w:r>
        <w:separator/>
      </w:r>
    </w:p>
  </w:footnote>
  <w:footnote w:type="continuationSeparator" w:id="0">
    <w:p w14:paraId="543CF935" w14:textId="77777777" w:rsidR="006E12D6" w:rsidRDefault="006E12D6" w:rsidP="000E64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A0D72" w14:textId="77777777" w:rsidR="000F2CE9" w:rsidRDefault="000F2CE9">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E788B" w14:textId="5A1B5399" w:rsidR="000F2CE9" w:rsidRDefault="000F2CE9" w:rsidP="000E64FA">
    <w:pPr>
      <w:pStyle w:val="Glava"/>
      <w:ind w:hanging="2404"/>
    </w:pPr>
    <w:r>
      <w:rPr>
        <w:noProof/>
        <w:lang w:eastAsia="sl-SI"/>
      </w:rPr>
      <w:drawing>
        <wp:anchor distT="0" distB="0" distL="114300" distR="114300" simplePos="0" relativeHeight="251661312" behindDoc="1" locked="0" layoutInCell="1" allowOverlap="1" wp14:anchorId="656304AC" wp14:editId="5F1BCB1E">
          <wp:simplePos x="0" y="0"/>
          <wp:positionH relativeFrom="page">
            <wp:posOffset>0</wp:posOffset>
          </wp:positionH>
          <wp:positionV relativeFrom="page">
            <wp:posOffset>0</wp:posOffset>
          </wp:positionV>
          <wp:extent cx="7521756" cy="1805978"/>
          <wp:effectExtent l="0" t="0" r="0" b="0"/>
          <wp:wrapTight wrapText="bothSides">
            <wp:wrapPolygon edited="0">
              <wp:start x="0" y="0"/>
              <wp:lineTo x="0" y="21418"/>
              <wp:lineTo x="21554" y="21418"/>
              <wp:lineTo x="21554"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EUSAIR_dopisni_list_glava-01-01.jpg"/>
                  <pic:cNvPicPr/>
                </pic:nvPicPr>
                <pic:blipFill>
                  <a:blip r:embed="rId1">
                    <a:extLst>
                      <a:ext uri="{28A0092B-C50C-407E-A947-70E740481C1C}">
                        <a14:useLocalDpi xmlns:a14="http://schemas.microsoft.com/office/drawing/2010/main" val="0"/>
                      </a:ext>
                    </a:extLst>
                  </a:blip>
                  <a:stretch>
                    <a:fillRect/>
                  </a:stretch>
                </pic:blipFill>
                <pic:spPr>
                  <a:xfrm>
                    <a:off x="0" y="0"/>
                    <a:ext cx="7628306" cy="183156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1074E" w14:textId="77777777" w:rsidR="000F2CE9" w:rsidRDefault="000F2CE9">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D64B960"/>
    <w:lvl w:ilvl="0">
      <w:numFmt w:val="bullet"/>
      <w:lvlText w:val="*"/>
      <w:lvlJc w:val="left"/>
    </w:lvl>
  </w:abstractNum>
  <w:abstractNum w:abstractNumId="1" w15:restartNumberingAfterBreak="0">
    <w:nsid w:val="02D01020"/>
    <w:multiLevelType w:val="hybridMultilevel"/>
    <w:tmpl w:val="BCA8EAB0"/>
    <w:lvl w:ilvl="0" w:tplc="46325396">
      <w:start w:val="11"/>
      <w:numFmt w:val="bullet"/>
      <w:lvlText w:val="·"/>
      <w:lvlJc w:val="left"/>
      <w:pPr>
        <w:ind w:left="720" w:hanging="360"/>
      </w:pPr>
      <w:rPr>
        <w:rFonts w:ascii="Open Sans" w:eastAsiaTheme="minorEastAsia"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8A75AC"/>
    <w:multiLevelType w:val="hybridMultilevel"/>
    <w:tmpl w:val="1376F3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BE05BF"/>
    <w:multiLevelType w:val="hybridMultilevel"/>
    <w:tmpl w:val="84B21484"/>
    <w:lvl w:ilvl="0" w:tplc="4AF4CB44">
      <w:start w:val="6"/>
      <w:numFmt w:val="bullet"/>
      <w:lvlText w:val="-"/>
      <w:lvlJc w:val="left"/>
      <w:pPr>
        <w:ind w:left="1080" w:hanging="360"/>
      </w:pPr>
      <w:rPr>
        <w:rFonts w:ascii="Helv" w:eastAsia="Calibri" w:hAnsi="Helv" w:cs="Helv"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0E353B50"/>
    <w:multiLevelType w:val="hybridMultilevel"/>
    <w:tmpl w:val="43A6C0F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167B1EB6"/>
    <w:multiLevelType w:val="hybridMultilevel"/>
    <w:tmpl w:val="A5E0EAA2"/>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CCC6E61"/>
    <w:multiLevelType w:val="hybridMultilevel"/>
    <w:tmpl w:val="0AE8AE9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6123D37"/>
    <w:multiLevelType w:val="hybridMultilevel"/>
    <w:tmpl w:val="1A20C7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B324823"/>
    <w:multiLevelType w:val="hybridMultilevel"/>
    <w:tmpl w:val="45AC6B06"/>
    <w:lvl w:ilvl="0" w:tplc="46325396">
      <w:start w:val="11"/>
      <w:numFmt w:val="bullet"/>
      <w:lvlText w:val="·"/>
      <w:lvlJc w:val="left"/>
      <w:pPr>
        <w:ind w:left="720" w:hanging="360"/>
      </w:pPr>
      <w:rPr>
        <w:rFonts w:ascii="Open Sans" w:eastAsiaTheme="minorEastAsia"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0351958"/>
    <w:multiLevelType w:val="hybridMultilevel"/>
    <w:tmpl w:val="08842DA6"/>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03956E5"/>
    <w:multiLevelType w:val="hybridMultilevel"/>
    <w:tmpl w:val="696CBE66"/>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40B78AD"/>
    <w:multiLevelType w:val="hybridMultilevel"/>
    <w:tmpl w:val="CBA0448C"/>
    <w:lvl w:ilvl="0" w:tplc="04240001">
      <w:start w:val="1"/>
      <w:numFmt w:val="bullet"/>
      <w:lvlText w:val=""/>
      <w:lvlJc w:val="left"/>
      <w:pPr>
        <w:ind w:left="1684" w:hanging="360"/>
      </w:pPr>
      <w:rPr>
        <w:rFonts w:ascii="Symbol" w:hAnsi="Symbol" w:hint="default"/>
      </w:rPr>
    </w:lvl>
    <w:lvl w:ilvl="1" w:tplc="04240003" w:tentative="1">
      <w:start w:val="1"/>
      <w:numFmt w:val="bullet"/>
      <w:lvlText w:val="o"/>
      <w:lvlJc w:val="left"/>
      <w:pPr>
        <w:ind w:left="2404" w:hanging="360"/>
      </w:pPr>
      <w:rPr>
        <w:rFonts w:ascii="Courier New" w:hAnsi="Courier New" w:cs="Courier New" w:hint="default"/>
      </w:rPr>
    </w:lvl>
    <w:lvl w:ilvl="2" w:tplc="04240005" w:tentative="1">
      <w:start w:val="1"/>
      <w:numFmt w:val="bullet"/>
      <w:lvlText w:val=""/>
      <w:lvlJc w:val="left"/>
      <w:pPr>
        <w:ind w:left="3124" w:hanging="360"/>
      </w:pPr>
      <w:rPr>
        <w:rFonts w:ascii="Wingdings" w:hAnsi="Wingdings" w:hint="default"/>
      </w:rPr>
    </w:lvl>
    <w:lvl w:ilvl="3" w:tplc="04240001" w:tentative="1">
      <w:start w:val="1"/>
      <w:numFmt w:val="bullet"/>
      <w:lvlText w:val=""/>
      <w:lvlJc w:val="left"/>
      <w:pPr>
        <w:ind w:left="3844" w:hanging="360"/>
      </w:pPr>
      <w:rPr>
        <w:rFonts w:ascii="Symbol" w:hAnsi="Symbol" w:hint="default"/>
      </w:rPr>
    </w:lvl>
    <w:lvl w:ilvl="4" w:tplc="04240003" w:tentative="1">
      <w:start w:val="1"/>
      <w:numFmt w:val="bullet"/>
      <w:lvlText w:val="o"/>
      <w:lvlJc w:val="left"/>
      <w:pPr>
        <w:ind w:left="4564" w:hanging="360"/>
      </w:pPr>
      <w:rPr>
        <w:rFonts w:ascii="Courier New" w:hAnsi="Courier New" w:cs="Courier New" w:hint="default"/>
      </w:rPr>
    </w:lvl>
    <w:lvl w:ilvl="5" w:tplc="04240005" w:tentative="1">
      <w:start w:val="1"/>
      <w:numFmt w:val="bullet"/>
      <w:lvlText w:val=""/>
      <w:lvlJc w:val="left"/>
      <w:pPr>
        <w:ind w:left="5284" w:hanging="360"/>
      </w:pPr>
      <w:rPr>
        <w:rFonts w:ascii="Wingdings" w:hAnsi="Wingdings" w:hint="default"/>
      </w:rPr>
    </w:lvl>
    <w:lvl w:ilvl="6" w:tplc="04240001" w:tentative="1">
      <w:start w:val="1"/>
      <w:numFmt w:val="bullet"/>
      <w:lvlText w:val=""/>
      <w:lvlJc w:val="left"/>
      <w:pPr>
        <w:ind w:left="6004" w:hanging="360"/>
      </w:pPr>
      <w:rPr>
        <w:rFonts w:ascii="Symbol" w:hAnsi="Symbol" w:hint="default"/>
      </w:rPr>
    </w:lvl>
    <w:lvl w:ilvl="7" w:tplc="04240003" w:tentative="1">
      <w:start w:val="1"/>
      <w:numFmt w:val="bullet"/>
      <w:lvlText w:val="o"/>
      <w:lvlJc w:val="left"/>
      <w:pPr>
        <w:ind w:left="6724" w:hanging="360"/>
      </w:pPr>
      <w:rPr>
        <w:rFonts w:ascii="Courier New" w:hAnsi="Courier New" w:cs="Courier New" w:hint="default"/>
      </w:rPr>
    </w:lvl>
    <w:lvl w:ilvl="8" w:tplc="04240005" w:tentative="1">
      <w:start w:val="1"/>
      <w:numFmt w:val="bullet"/>
      <w:lvlText w:val=""/>
      <w:lvlJc w:val="left"/>
      <w:pPr>
        <w:ind w:left="7444" w:hanging="360"/>
      </w:pPr>
      <w:rPr>
        <w:rFonts w:ascii="Wingdings" w:hAnsi="Wingdings" w:hint="default"/>
      </w:rPr>
    </w:lvl>
  </w:abstractNum>
  <w:abstractNum w:abstractNumId="12" w15:restartNumberingAfterBreak="0">
    <w:nsid w:val="57C039D2"/>
    <w:multiLevelType w:val="hybridMultilevel"/>
    <w:tmpl w:val="1518849A"/>
    <w:lvl w:ilvl="0" w:tplc="46325396">
      <w:start w:val="11"/>
      <w:numFmt w:val="bullet"/>
      <w:lvlText w:val="·"/>
      <w:lvlJc w:val="left"/>
      <w:pPr>
        <w:ind w:left="720" w:hanging="360"/>
      </w:pPr>
      <w:rPr>
        <w:rFonts w:ascii="Open Sans" w:eastAsiaTheme="minorEastAsia"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BF4757A"/>
    <w:multiLevelType w:val="hybridMultilevel"/>
    <w:tmpl w:val="3C587F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C7838B0"/>
    <w:multiLevelType w:val="hybridMultilevel"/>
    <w:tmpl w:val="F0907A20"/>
    <w:lvl w:ilvl="0" w:tplc="46325396">
      <w:start w:val="11"/>
      <w:numFmt w:val="bullet"/>
      <w:lvlText w:val="·"/>
      <w:lvlJc w:val="left"/>
      <w:pPr>
        <w:ind w:left="720" w:hanging="360"/>
      </w:pPr>
      <w:rPr>
        <w:rFonts w:ascii="Open Sans" w:eastAsiaTheme="minorEastAsia"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3A15B0D"/>
    <w:multiLevelType w:val="hybridMultilevel"/>
    <w:tmpl w:val="A7F28B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4703D4C"/>
    <w:multiLevelType w:val="hybridMultilevel"/>
    <w:tmpl w:val="9670E7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sz w:val="22"/>
        </w:rPr>
      </w:lvl>
    </w:lvlOverride>
  </w:num>
  <w:num w:numId="2">
    <w:abstractNumId w:val="10"/>
  </w:num>
  <w:num w:numId="3">
    <w:abstractNumId w:val="3"/>
  </w:num>
  <w:num w:numId="4">
    <w:abstractNumId w:val="11"/>
  </w:num>
  <w:num w:numId="5">
    <w:abstractNumId w:val="7"/>
  </w:num>
  <w:num w:numId="6">
    <w:abstractNumId w:val="4"/>
  </w:num>
  <w:num w:numId="7">
    <w:abstractNumId w:val="13"/>
  </w:num>
  <w:num w:numId="8">
    <w:abstractNumId w:val="9"/>
  </w:num>
  <w:num w:numId="9">
    <w:abstractNumId w:val="6"/>
  </w:num>
  <w:num w:numId="10">
    <w:abstractNumId w:val="5"/>
  </w:num>
  <w:num w:numId="11">
    <w:abstractNumId w:val="16"/>
  </w:num>
  <w:num w:numId="12">
    <w:abstractNumId w:val="12"/>
  </w:num>
  <w:num w:numId="13">
    <w:abstractNumId w:val="14"/>
  </w:num>
  <w:num w:numId="14">
    <w:abstractNumId w:val="8"/>
  </w:num>
  <w:num w:numId="15">
    <w:abstractNumId w:val="1"/>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56F"/>
    <w:rsid w:val="000D36B5"/>
    <w:rsid w:val="000E3412"/>
    <w:rsid w:val="000E64FA"/>
    <w:rsid w:val="000F2CE9"/>
    <w:rsid w:val="00130A1C"/>
    <w:rsid w:val="001A183D"/>
    <w:rsid w:val="001A3690"/>
    <w:rsid w:val="001C694C"/>
    <w:rsid w:val="0021083F"/>
    <w:rsid w:val="00210E63"/>
    <w:rsid w:val="00313C1B"/>
    <w:rsid w:val="003416F0"/>
    <w:rsid w:val="003F37F3"/>
    <w:rsid w:val="00462DB2"/>
    <w:rsid w:val="0049055B"/>
    <w:rsid w:val="00494A59"/>
    <w:rsid w:val="004962D0"/>
    <w:rsid w:val="00556F4F"/>
    <w:rsid w:val="005865A5"/>
    <w:rsid w:val="005A09DD"/>
    <w:rsid w:val="005A1EA3"/>
    <w:rsid w:val="00600D60"/>
    <w:rsid w:val="00634DAB"/>
    <w:rsid w:val="006E12D6"/>
    <w:rsid w:val="006F67DF"/>
    <w:rsid w:val="00800DDC"/>
    <w:rsid w:val="00820BC0"/>
    <w:rsid w:val="008873A7"/>
    <w:rsid w:val="008C0420"/>
    <w:rsid w:val="008C05A8"/>
    <w:rsid w:val="00980D60"/>
    <w:rsid w:val="00992B68"/>
    <w:rsid w:val="009E261E"/>
    <w:rsid w:val="00A03E46"/>
    <w:rsid w:val="00A216C8"/>
    <w:rsid w:val="00A553F2"/>
    <w:rsid w:val="00AB550D"/>
    <w:rsid w:val="00B2750D"/>
    <w:rsid w:val="00B429EA"/>
    <w:rsid w:val="00C0223E"/>
    <w:rsid w:val="00C04F82"/>
    <w:rsid w:val="00C30A76"/>
    <w:rsid w:val="00C37C87"/>
    <w:rsid w:val="00C8581A"/>
    <w:rsid w:val="00CF5F43"/>
    <w:rsid w:val="00D3556F"/>
    <w:rsid w:val="00D420A6"/>
    <w:rsid w:val="00DB251A"/>
    <w:rsid w:val="00DF4E83"/>
    <w:rsid w:val="00E40775"/>
    <w:rsid w:val="00E44106"/>
    <w:rsid w:val="00E70663"/>
    <w:rsid w:val="00EC1493"/>
    <w:rsid w:val="00F61A76"/>
    <w:rsid w:val="00F723AF"/>
    <w:rsid w:val="00FD20A3"/>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40E6DC"/>
  <w15:docId w15:val="{F3EE95F8-ABBE-4ED1-98E7-03D7EED0B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Main text"/>
    <w:qFormat/>
    <w:rsid w:val="00FD20A3"/>
    <w:pPr>
      <w:spacing w:after="0" w:line="360" w:lineRule="auto"/>
      <w:ind w:left="964"/>
    </w:pPr>
    <w:rPr>
      <w:rFonts w:ascii="Open Sans" w:hAnsi="Open Sans" w:cs="Open Sans"/>
      <w:iCs/>
      <w:color w:val="61676B"/>
      <w:szCs w:val="20"/>
    </w:rPr>
  </w:style>
  <w:style w:type="paragraph" w:styleId="Naslov1">
    <w:name w:val="heading 1"/>
    <w:basedOn w:val="Navaden"/>
    <w:next w:val="Navaden"/>
    <w:link w:val="Naslov1Znak"/>
    <w:uiPriority w:val="9"/>
    <w:rsid w:val="00D3556F"/>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Cs w:val="22"/>
    </w:rPr>
  </w:style>
  <w:style w:type="paragraph" w:styleId="Naslov2">
    <w:name w:val="heading 2"/>
    <w:basedOn w:val="Navaden"/>
    <w:next w:val="Navaden"/>
    <w:link w:val="Naslov2Znak"/>
    <w:uiPriority w:val="9"/>
    <w:semiHidden/>
    <w:unhideWhenUsed/>
    <w:rsid w:val="00D3556F"/>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Cs w:val="22"/>
    </w:rPr>
  </w:style>
  <w:style w:type="paragraph" w:styleId="Naslov3">
    <w:name w:val="heading 3"/>
    <w:basedOn w:val="Navaden"/>
    <w:next w:val="Navaden"/>
    <w:link w:val="Naslov3Znak"/>
    <w:uiPriority w:val="9"/>
    <w:semiHidden/>
    <w:unhideWhenUsed/>
    <w:qFormat/>
    <w:rsid w:val="00D3556F"/>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Cs w:val="22"/>
    </w:rPr>
  </w:style>
  <w:style w:type="paragraph" w:styleId="Naslov4">
    <w:name w:val="heading 4"/>
    <w:basedOn w:val="Navaden"/>
    <w:next w:val="Navaden"/>
    <w:link w:val="Naslov4Znak"/>
    <w:uiPriority w:val="9"/>
    <w:semiHidden/>
    <w:unhideWhenUsed/>
    <w:qFormat/>
    <w:rsid w:val="00D3556F"/>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Cs w:val="22"/>
    </w:rPr>
  </w:style>
  <w:style w:type="paragraph" w:styleId="Naslov5">
    <w:name w:val="heading 5"/>
    <w:basedOn w:val="Navaden"/>
    <w:next w:val="Navaden"/>
    <w:link w:val="Naslov5Znak"/>
    <w:uiPriority w:val="9"/>
    <w:semiHidden/>
    <w:unhideWhenUsed/>
    <w:qFormat/>
    <w:rsid w:val="00D3556F"/>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Cs w:val="22"/>
    </w:rPr>
  </w:style>
  <w:style w:type="paragraph" w:styleId="Naslov6">
    <w:name w:val="heading 6"/>
    <w:basedOn w:val="Navaden"/>
    <w:next w:val="Navaden"/>
    <w:link w:val="Naslov6Znak"/>
    <w:uiPriority w:val="9"/>
    <w:semiHidden/>
    <w:unhideWhenUsed/>
    <w:qFormat/>
    <w:rsid w:val="00D3556F"/>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Cs w:val="22"/>
    </w:rPr>
  </w:style>
  <w:style w:type="paragraph" w:styleId="Naslov7">
    <w:name w:val="heading 7"/>
    <w:basedOn w:val="Navaden"/>
    <w:next w:val="Navaden"/>
    <w:link w:val="Naslov7Znak"/>
    <w:uiPriority w:val="9"/>
    <w:semiHidden/>
    <w:unhideWhenUsed/>
    <w:qFormat/>
    <w:rsid w:val="00D3556F"/>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Cs w:val="22"/>
    </w:rPr>
  </w:style>
  <w:style w:type="paragraph" w:styleId="Naslov8">
    <w:name w:val="heading 8"/>
    <w:basedOn w:val="Navaden"/>
    <w:next w:val="Navaden"/>
    <w:link w:val="Naslov8Znak"/>
    <w:uiPriority w:val="9"/>
    <w:semiHidden/>
    <w:unhideWhenUsed/>
    <w:qFormat/>
    <w:rsid w:val="00D3556F"/>
    <w:pPr>
      <w:spacing w:before="200" w:after="100" w:line="240" w:lineRule="auto"/>
      <w:contextualSpacing/>
      <w:outlineLvl w:val="7"/>
    </w:pPr>
    <w:rPr>
      <w:rFonts w:asciiTheme="majorHAnsi" w:eastAsiaTheme="majorEastAsia" w:hAnsiTheme="majorHAnsi" w:cstheme="majorBidi"/>
      <w:color w:val="ED7D31" w:themeColor="accent2"/>
      <w:szCs w:val="22"/>
    </w:rPr>
  </w:style>
  <w:style w:type="paragraph" w:styleId="Naslov9">
    <w:name w:val="heading 9"/>
    <w:basedOn w:val="Navaden"/>
    <w:next w:val="Navaden"/>
    <w:link w:val="Naslov9Znak"/>
    <w:uiPriority w:val="9"/>
    <w:semiHidden/>
    <w:unhideWhenUsed/>
    <w:qFormat/>
    <w:rsid w:val="00D3556F"/>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3556F"/>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Naslov2Znak">
    <w:name w:val="Naslov 2 Znak"/>
    <w:basedOn w:val="Privzetapisavaodstavka"/>
    <w:link w:val="Naslov2"/>
    <w:uiPriority w:val="9"/>
    <w:semiHidden/>
    <w:rsid w:val="00D3556F"/>
    <w:rPr>
      <w:rFonts w:asciiTheme="majorHAnsi" w:eastAsiaTheme="majorEastAsia" w:hAnsiTheme="majorHAnsi" w:cstheme="majorBidi"/>
      <w:b/>
      <w:bCs/>
      <w:i/>
      <w:iCs/>
      <w:color w:val="C45911" w:themeColor="accent2" w:themeShade="BF"/>
    </w:rPr>
  </w:style>
  <w:style w:type="character" w:customStyle="1" w:styleId="Naslov3Znak">
    <w:name w:val="Naslov 3 Znak"/>
    <w:basedOn w:val="Privzetapisavaodstavka"/>
    <w:link w:val="Naslov3"/>
    <w:uiPriority w:val="9"/>
    <w:semiHidden/>
    <w:rsid w:val="00D3556F"/>
    <w:rPr>
      <w:rFonts w:asciiTheme="majorHAnsi" w:eastAsiaTheme="majorEastAsia" w:hAnsiTheme="majorHAnsi" w:cstheme="majorBidi"/>
      <w:b/>
      <w:bCs/>
      <w:i/>
      <w:iCs/>
      <w:color w:val="C45911" w:themeColor="accent2" w:themeShade="BF"/>
    </w:rPr>
  </w:style>
  <w:style w:type="character" w:customStyle="1" w:styleId="Naslov4Znak">
    <w:name w:val="Naslov 4 Znak"/>
    <w:basedOn w:val="Privzetapisavaodstavka"/>
    <w:link w:val="Naslov4"/>
    <w:uiPriority w:val="9"/>
    <w:semiHidden/>
    <w:rsid w:val="00D3556F"/>
    <w:rPr>
      <w:rFonts w:asciiTheme="majorHAnsi" w:eastAsiaTheme="majorEastAsia" w:hAnsiTheme="majorHAnsi" w:cstheme="majorBidi"/>
      <w:b/>
      <w:bCs/>
      <w:i/>
      <w:iCs/>
      <w:color w:val="C45911" w:themeColor="accent2" w:themeShade="BF"/>
    </w:rPr>
  </w:style>
  <w:style w:type="character" w:customStyle="1" w:styleId="Naslov5Znak">
    <w:name w:val="Naslov 5 Znak"/>
    <w:basedOn w:val="Privzetapisavaodstavka"/>
    <w:link w:val="Naslov5"/>
    <w:uiPriority w:val="9"/>
    <w:semiHidden/>
    <w:rsid w:val="00D3556F"/>
    <w:rPr>
      <w:rFonts w:asciiTheme="majorHAnsi" w:eastAsiaTheme="majorEastAsia" w:hAnsiTheme="majorHAnsi" w:cstheme="majorBidi"/>
      <w:b/>
      <w:bCs/>
      <w:i/>
      <w:iCs/>
      <w:color w:val="C45911" w:themeColor="accent2" w:themeShade="BF"/>
    </w:rPr>
  </w:style>
  <w:style w:type="character" w:customStyle="1" w:styleId="Naslov6Znak">
    <w:name w:val="Naslov 6 Znak"/>
    <w:basedOn w:val="Privzetapisavaodstavka"/>
    <w:link w:val="Naslov6"/>
    <w:uiPriority w:val="9"/>
    <w:semiHidden/>
    <w:rsid w:val="00D3556F"/>
    <w:rPr>
      <w:rFonts w:asciiTheme="majorHAnsi" w:eastAsiaTheme="majorEastAsia" w:hAnsiTheme="majorHAnsi" w:cstheme="majorBidi"/>
      <w:i/>
      <w:iCs/>
      <w:color w:val="C45911" w:themeColor="accent2" w:themeShade="BF"/>
    </w:rPr>
  </w:style>
  <w:style w:type="character" w:customStyle="1" w:styleId="Naslov7Znak">
    <w:name w:val="Naslov 7 Znak"/>
    <w:basedOn w:val="Privzetapisavaodstavka"/>
    <w:link w:val="Naslov7"/>
    <w:uiPriority w:val="9"/>
    <w:semiHidden/>
    <w:rsid w:val="00D3556F"/>
    <w:rPr>
      <w:rFonts w:asciiTheme="majorHAnsi" w:eastAsiaTheme="majorEastAsia" w:hAnsiTheme="majorHAnsi" w:cstheme="majorBidi"/>
      <w:i/>
      <w:iCs/>
      <w:color w:val="C45911" w:themeColor="accent2" w:themeShade="BF"/>
    </w:rPr>
  </w:style>
  <w:style w:type="character" w:customStyle="1" w:styleId="Naslov8Znak">
    <w:name w:val="Naslov 8 Znak"/>
    <w:basedOn w:val="Privzetapisavaodstavka"/>
    <w:link w:val="Naslov8"/>
    <w:uiPriority w:val="9"/>
    <w:semiHidden/>
    <w:rsid w:val="00D3556F"/>
    <w:rPr>
      <w:rFonts w:asciiTheme="majorHAnsi" w:eastAsiaTheme="majorEastAsia" w:hAnsiTheme="majorHAnsi" w:cstheme="majorBidi"/>
      <w:i/>
      <w:iCs/>
      <w:color w:val="ED7D31" w:themeColor="accent2"/>
    </w:rPr>
  </w:style>
  <w:style w:type="character" w:customStyle="1" w:styleId="Naslov9Znak">
    <w:name w:val="Naslov 9 Znak"/>
    <w:basedOn w:val="Privzetapisavaodstavka"/>
    <w:link w:val="Naslov9"/>
    <w:uiPriority w:val="9"/>
    <w:semiHidden/>
    <w:rsid w:val="00D3556F"/>
    <w:rPr>
      <w:rFonts w:asciiTheme="majorHAnsi" w:eastAsiaTheme="majorEastAsia" w:hAnsiTheme="majorHAnsi" w:cstheme="majorBidi"/>
      <w:i/>
      <w:iCs/>
      <w:color w:val="ED7D31" w:themeColor="accent2"/>
      <w:sz w:val="20"/>
      <w:szCs w:val="20"/>
    </w:rPr>
  </w:style>
  <w:style w:type="paragraph" w:styleId="Napis">
    <w:name w:val="caption"/>
    <w:basedOn w:val="Navaden"/>
    <w:next w:val="Navaden"/>
    <w:uiPriority w:val="35"/>
    <w:semiHidden/>
    <w:unhideWhenUsed/>
    <w:qFormat/>
    <w:rsid w:val="00D3556F"/>
    <w:rPr>
      <w:b/>
      <w:bCs/>
      <w:color w:val="C45911" w:themeColor="accent2" w:themeShade="BF"/>
      <w:sz w:val="18"/>
      <w:szCs w:val="18"/>
    </w:rPr>
  </w:style>
  <w:style w:type="paragraph" w:styleId="Naslov">
    <w:name w:val="Title"/>
    <w:basedOn w:val="Navaden"/>
    <w:next w:val="Navaden"/>
    <w:link w:val="NaslovZnak"/>
    <w:uiPriority w:val="10"/>
    <w:rsid w:val="00D3556F"/>
    <w:pPr>
      <w:pBdr>
        <w:top w:val="single" w:sz="48" w:space="0" w:color="ED7D31" w:themeColor="accent2"/>
        <w:bottom w:val="single" w:sz="48" w:space="0" w:color="ED7D31" w:themeColor="accent2"/>
      </w:pBdr>
      <w:shd w:val="clear" w:color="auto" w:fill="ED7D31" w:themeFill="accent2"/>
      <w:spacing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NaslovZnak">
    <w:name w:val="Naslov Znak"/>
    <w:basedOn w:val="Privzetapisavaodstavka"/>
    <w:link w:val="Naslov"/>
    <w:uiPriority w:val="10"/>
    <w:rsid w:val="00D3556F"/>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Podnaslov">
    <w:name w:val="Subtitle"/>
    <w:basedOn w:val="Navaden"/>
    <w:next w:val="Navaden"/>
    <w:link w:val="PodnaslovZnak"/>
    <w:uiPriority w:val="11"/>
    <w:rsid w:val="00D3556F"/>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PodnaslovZnak">
    <w:name w:val="Podnaslov Znak"/>
    <w:basedOn w:val="Privzetapisavaodstavka"/>
    <w:link w:val="Podnaslov"/>
    <w:uiPriority w:val="11"/>
    <w:rsid w:val="00D3556F"/>
    <w:rPr>
      <w:rFonts w:asciiTheme="majorHAnsi" w:eastAsiaTheme="majorEastAsia" w:hAnsiTheme="majorHAnsi" w:cstheme="majorBidi"/>
      <w:i/>
      <w:iCs/>
      <w:color w:val="823B0B" w:themeColor="accent2" w:themeShade="7F"/>
      <w:sz w:val="24"/>
      <w:szCs w:val="24"/>
    </w:rPr>
  </w:style>
  <w:style w:type="character" w:styleId="Krepko">
    <w:name w:val="Strong"/>
    <w:uiPriority w:val="22"/>
    <w:qFormat/>
    <w:rsid w:val="000E64FA"/>
    <w:rPr>
      <w:rFonts w:cs="Open Sans"/>
      <w:b/>
      <w:bCs/>
    </w:rPr>
  </w:style>
  <w:style w:type="character" w:styleId="Poudarek">
    <w:name w:val="Emphasis"/>
    <w:uiPriority w:val="20"/>
    <w:rsid w:val="00D3556F"/>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Brezrazmikov">
    <w:name w:val="No Spacing"/>
    <w:aliases w:val="Subject"/>
    <w:basedOn w:val="Navaden"/>
    <w:uiPriority w:val="1"/>
    <w:qFormat/>
    <w:rsid w:val="00FD20A3"/>
    <w:pPr>
      <w:spacing w:before="400" w:line="240" w:lineRule="auto"/>
    </w:pPr>
    <w:rPr>
      <w:bCs/>
      <w:color w:val="28B093"/>
      <w:sz w:val="44"/>
      <w:szCs w:val="44"/>
    </w:rPr>
  </w:style>
  <w:style w:type="paragraph" w:styleId="Odstavekseznama">
    <w:name w:val="List Paragraph"/>
    <w:basedOn w:val="Navaden"/>
    <w:uiPriority w:val="34"/>
    <w:rsid w:val="00D3556F"/>
    <w:pPr>
      <w:ind w:left="720"/>
      <w:contextualSpacing/>
    </w:pPr>
  </w:style>
  <w:style w:type="paragraph" w:styleId="Citat">
    <w:name w:val="Quote"/>
    <w:basedOn w:val="Navaden"/>
    <w:next w:val="Navaden"/>
    <w:link w:val="CitatZnak"/>
    <w:uiPriority w:val="29"/>
    <w:qFormat/>
    <w:rsid w:val="00D3556F"/>
    <w:rPr>
      <w:i/>
      <w:iCs w:val="0"/>
      <w:color w:val="C45911" w:themeColor="accent2" w:themeShade="BF"/>
    </w:rPr>
  </w:style>
  <w:style w:type="character" w:customStyle="1" w:styleId="CitatZnak">
    <w:name w:val="Citat Znak"/>
    <w:basedOn w:val="Privzetapisavaodstavka"/>
    <w:link w:val="Citat"/>
    <w:uiPriority w:val="29"/>
    <w:rsid w:val="00D3556F"/>
    <w:rPr>
      <w:color w:val="C45911" w:themeColor="accent2" w:themeShade="BF"/>
      <w:sz w:val="20"/>
      <w:szCs w:val="20"/>
    </w:rPr>
  </w:style>
  <w:style w:type="paragraph" w:styleId="Intenzivencitat">
    <w:name w:val="Intense Quote"/>
    <w:basedOn w:val="Navaden"/>
    <w:next w:val="Navaden"/>
    <w:link w:val="IntenzivencitatZnak"/>
    <w:uiPriority w:val="30"/>
    <w:rsid w:val="00D3556F"/>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zivencitatZnak">
    <w:name w:val="Intenziven citat Znak"/>
    <w:basedOn w:val="Privzetapisavaodstavka"/>
    <w:link w:val="Intenzivencitat"/>
    <w:uiPriority w:val="30"/>
    <w:rsid w:val="00D3556F"/>
    <w:rPr>
      <w:rFonts w:asciiTheme="majorHAnsi" w:eastAsiaTheme="majorEastAsia" w:hAnsiTheme="majorHAnsi" w:cstheme="majorBidi"/>
      <w:b/>
      <w:bCs/>
      <w:i/>
      <w:iCs/>
      <w:color w:val="ED7D31" w:themeColor="accent2"/>
      <w:sz w:val="20"/>
      <w:szCs w:val="20"/>
    </w:rPr>
  </w:style>
  <w:style w:type="character" w:styleId="Neenpoudarek">
    <w:name w:val="Subtle Emphasis"/>
    <w:uiPriority w:val="19"/>
    <w:rsid w:val="00D3556F"/>
    <w:rPr>
      <w:rFonts w:asciiTheme="majorHAnsi" w:eastAsiaTheme="majorEastAsia" w:hAnsiTheme="majorHAnsi" w:cstheme="majorBidi"/>
      <w:i/>
      <w:iCs/>
      <w:color w:val="ED7D31" w:themeColor="accent2"/>
    </w:rPr>
  </w:style>
  <w:style w:type="character" w:styleId="Intenzivenpoudarek">
    <w:name w:val="Intense Emphasis"/>
    <w:uiPriority w:val="21"/>
    <w:rsid w:val="00D3556F"/>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Neensklic">
    <w:name w:val="Subtle Reference"/>
    <w:uiPriority w:val="31"/>
    <w:rsid w:val="00D3556F"/>
    <w:rPr>
      <w:i/>
      <w:iCs/>
      <w:smallCaps/>
      <w:color w:val="ED7D31" w:themeColor="accent2"/>
      <w:u w:color="ED7D31" w:themeColor="accent2"/>
    </w:rPr>
  </w:style>
  <w:style w:type="character" w:styleId="Intenzivensklic">
    <w:name w:val="Intense Reference"/>
    <w:uiPriority w:val="32"/>
    <w:rsid w:val="00D3556F"/>
    <w:rPr>
      <w:b/>
      <w:bCs/>
      <w:i/>
      <w:iCs/>
      <w:smallCaps/>
      <w:color w:val="ED7D31" w:themeColor="accent2"/>
      <w:u w:color="ED7D31" w:themeColor="accent2"/>
    </w:rPr>
  </w:style>
  <w:style w:type="character" w:styleId="Naslovknjige">
    <w:name w:val="Book Title"/>
    <w:uiPriority w:val="33"/>
    <w:rsid w:val="00D3556F"/>
    <w:rPr>
      <w:rFonts w:asciiTheme="majorHAnsi" w:eastAsiaTheme="majorEastAsia" w:hAnsiTheme="majorHAnsi" w:cstheme="majorBidi"/>
      <w:b/>
      <w:bCs/>
      <w:i/>
      <w:iCs/>
      <w:smallCaps/>
      <w:color w:val="C45911" w:themeColor="accent2" w:themeShade="BF"/>
      <w:u w:val="single"/>
    </w:rPr>
  </w:style>
  <w:style w:type="paragraph" w:styleId="NaslovTOC">
    <w:name w:val="TOC Heading"/>
    <w:basedOn w:val="Naslov1"/>
    <w:next w:val="Navaden"/>
    <w:uiPriority w:val="39"/>
    <w:semiHidden/>
    <w:unhideWhenUsed/>
    <w:qFormat/>
    <w:rsid w:val="00D3556F"/>
    <w:pPr>
      <w:outlineLvl w:val="9"/>
    </w:pPr>
  </w:style>
  <w:style w:type="paragraph" w:styleId="Glava">
    <w:name w:val="header"/>
    <w:basedOn w:val="Navaden"/>
    <w:link w:val="GlavaZnak"/>
    <w:uiPriority w:val="99"/>
    <w:unhideWhenUsed/>
    <w:rsid w:val="00D3556F"/>
    <w:pPr>
      <w:tabs>
        <w:tab w:val="center" w:pos="4513"/>
        <w:tab w:val="right" w:pos="9026"/>
      </w:tabs>
      <w:spacing w:line="240" w:lineRule="auto"/>
    </w:pPr>
  </w:style>
  <w:style w:type="character" w:customStyle="1" w:styleId="GlavaZnak">
    <w:name w:val="Glava Znak"/>
    <w:basedOn w:val="Privzetapisavaodstavka"/>
    <w:link w:val="Glava"/>
    <w:uiPriority w:val="99"/>
    <w:rsid w:val="00D3556F"/>
    <w:rPr>
      <w:i/>
      <w:iCs/>
      <w:sz w:val="20"/>
      <w:szCs w:val="20"/>
    </w:rPr>
  </w:style>
  <w:style w:type="paragraph" w:styleId="Noga">
    <w:name w:val="footer"/>
    <w:basedOn w:val="Navaden"/>
    <w:link w:val="NogaZnak"/>
    <w:uiPriority w:val="99"/>
    <w:unhideWhenUsed/>
    <w:rsid w:val="00D3556F"/>
    <w:pPr>
      <w:tabs>
        <w:tab w:val="center" w:pos="4513"/>
        <w:tab w:val="right" w:pos="9026"/>
      </w:tabs>
      <w:spacing w:line="240" w:lineRule="auto"/>
    </w:pPr>
  </w:style>
  <w:style w:type="character" w:customStyle="1" w:styleId="NogaZnak">
    <w:name w:val="Noga Znak"/>
    <w:basedOn w:val="Privzetapisavaodstavka"/>
    <w:link w:val="Noga"/>
    <w:uiPriority w:val="99"/>
    <w:rsid w:val="00D3556F"/>
    <w:rPr>
      <w:i/>
      <w:iCs/>
      <w:sz w:val="20"/>
      <w:szCs w:val="20"/>
    </w:rPr>
  </w:style>
  <w:style w:type="paragraph" w:customStyle="1" w:styleId="BasicParagraph">
    <w:name w:val="[Basic Paragraph]"/>
    <w:basedOn w:val="Navaden"/>
    <w:uiPriority w:val="99"/>
    <w:rsid w:val="00E70663"/>
    <w:pPr>
      <w:autoSpaceDE w:val="0"/>
      <w:autoSpaceDN w:val="0"/>
      <w:adjustRightInd w:val="0"/>
      <w:textAlignment w:val="center"/>
    </w:pPr>
    <w:rPr>
      <w:rFonts w:ascii="Minion Pro" w:hAnsi="Minion Pro" w:cs="Minion Pro"/>
      <w:i/>
      <w:iCs w:val="0"/>
      <w:color w:val="000000"/>
      <w:sz w:val="24"/>
      <w:szCs w:val="24"/>
      <w:lang w:val="en-US"/>
    </w:rPr>
  </w:style>
  <w:style w:type="paragraph" w:styleId="Besedilooblaka">
    <w:name w:val="Balloon Text"/>
    <w:basedOn w:val="Navaden"/>
    <w:link w:val="BesedilooblakaZnak"/>
    <w:uiPriority w:val="99"/>
    <w:semiHidden/>
    <w:unhideWhenUsed/>
    <w:rsid w:val="000E64FA"/>
    <w:pPr>
      <w:spacing w:line="240" w:lineRule="auto"/>
    </w:pPr>
    <w:rPr>
      <w:rFonts w:ascii="Times New Roman" w:hAnsi="Times New Roman" w:cs="Times New Roman"/>
      <w:sz w:val="18"/>
      <w:szCs w:val="18"/>
    </w:rPr>
  </w:style>
  <w:style w:type="character" w:customStyle="1" w:styleId="BesedilooblakaZnak">
    <w:name w:val="Besedilo oblačka Znak"/>
    <w:basedOn w:val="Privzetapisavaodstavka"/>
    <w:link w:val="Besedilooblaka"/>
    <w:uiPriority w:val="99"/>
    <w:semiHidden/>
    <w:rsid w:val="000E64FA"/>
    <w:rPr>
      <w:rFonts w:ascii="Times New Roman" w:hAnsi="Times New Roman" w:cs="Times New Roman"/>
      <w:iCs/>
      <w:sz w:val="18"/>
      <w:szCs w:val="18"/>
    </w:rPr>
  </w:style>
  <w:style w:type="table" w:styleId="Tabelamrea">
    <w:name w:val="Table Grid"/>
    <w:basedOn w:val="Navadnatabela"/>
    <w:uiPriority w:val="59"/>
    <w:rsid w:val="00D420A6"/>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94310-1255-4BF2-9CE0-7956EB1A8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584</Words>
  <Characters>3335</Characters>
  <Application>Microsoft Office Word</Application>
  <DocSecurity>0</DocSecurity>
  <Lines>27</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MGRT</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Alja Herlah</dc:creator>
  <cp:lastModifiedBy>Staša Mesec</cp:lastModifiedBy>
  <cp:revision>3</cp:revision>
  <cp:lastPrinted>2021-05-07T08:51:00Z</cp:lastPrinted>
  <dcterms:created xsi:type="dcterms:W3CDTF">2021-05-11T10:01:00Z</dcterms:created>
  <dcterms:modified xsi:type="dcterms:W3CDTF">2021-05-11T10:04:00Z</dcterms:modified>
</cp:coreProperties>
</file>