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356"/>
        <w:gridCol w:w="3617"/>
      </w:tblGrid>
      <w:tr w:rsidR="00DA0035" w14:paraId="611A912A" w14:textId="77777777" w:rsidTr="00DA0035">
        <w:trPr>
          <w:jc w:val="center"/>
        </w:trPr>
        <w:tc>
          <w:tcPr>
            <w:tcW w:w="4356" w:type="dxa"/>
            <w:shd w:val="clear" w:color="auto" w:fill="auto"/>
            <w:vAlign w:val="center"/>
          </w:tcPr>
          <w:p w14:paraId="4BF2D614" w14:textId="77777777" w:rsidR="00DA0035" w:rsidRDefault="00DA0035" w:rsidP="00BC1187">
            <w:pPr>
              <w:spacing w:line="240" w:lineRule="auto"/>
              <w:jc w:val="center"/>
              <w:outlineLvl w:val="0"/>
            </w:pPr>
            <w:r w:rsidRPr="00941671">
              <w:rPr>
                <w:noProof/>
                <w:lang w:val="it-IT" w:eastAsia="it-IT"/>
              </w:rPr>
              <w:drawing>
                <wp:inline distT="0" distB="0" distL="0" distR="0" wp14:anchorId="533FDED5" wp14:editId="545484C4">
                  <wp:extent cx="2621038" cy="8382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780" cy="842275"/>
                          </a:xfrm>
                          <a:prstGeom prst="rect">
                            <a:avLst/>
                          </a:prstGeom>
                          <a:noFill/>
                          <a:ln>
                            <a:noFill/>
                          </a:ln>
                        </pic:spPr>
                      </pic:pic>
                    </a:graphicData>
                  </a:graphic>
                </wp:inline>
              </w:drawing>
            </w:r>
          </w:p>
        </w:tc>
        <w:tc>
          <w:tcPr>
            <w:tcW w:w="3617" w:type="dxa"/>
            <w:shd w:val="clear" w:color="auto" w:fill="auto"/>
            <w:vAlign w:val="center"/>
          </w:tcPr>
          <w:p w14:paraId="3E0BADE2" w14:textId="77777777" w:rsidR="00DA0035" w:rsidRDefault="00DA0035" w:rsidP="00BC1187">
            <w:pPr>
              <w:spacing w:line="240" w:lineRule="auto"/>
              <w:jc w:val="center"/>
              <w:outlineLvl w:val="0"/>
            </w:pPr>
            <w:r w:rsidRPr="00941671">
              <w:rPr>
                <w:noProof/>
                <w:lang w:val="it-IT" w:eastAsia="it-IT"/>
              </w:rPr>
              <w:drawing>
                <wp:inline distT="0" distB="0" distL="0" distR="0" wp14:anchorId="497648EA" wp14:editId="59D8208F">
                  <wp:extent cx="2159715" cy="742950"/>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9522" cy="749764"/>
                          </a:xfrm>
                          <a:prstGeom prst="rect">
                            <a:avLst/>
                          </a:prstGeom>
                          <a:noFill/>
                          <a:ln>
                            <a:noFill/>
                          </a:ln>
                        </pic:spPr>
                      </pic:pic>
                    </a:graphicData>
                  </a:graphic>
                </wp:inline>
              </w:drawing>
            </w:r>
          </w:p>
        </w:tc>
      </w:tr>
    </w:tbl>
    <w:p w14:paraId="37D66284" w14:textId="77777777" w:rsidR="00DA0035" w:rsidRDefault="00DA0035" w:rsidP="00DA0035">
      <w:pPr>
        <w:rPr>
          <w:lang w:val="en-GB"/>
        </w:rPr>
      </w:pPr>
    </w:p>
    <w:p w14:paraId="368E20F8" w14:textId="77777777" w:rsidR="00DA0035" w:rsidRDefault="00DA0035" w:rsidP="00DA0035">
      <w:pPr>
        <w:rPr>
          <w:sz w:val="40"/>
          <w:szCs w:val="40"/>
          <w:lang w:val="en-GB"/>
        </w:rPr>
      </w:pPr>
    </w:p>
    <w:p w14:paraId="05939AB8" w14:textId="77777777" w:rsidR="00DA0035" w:rsidRDefault="00DA0035" w:rsidP="00DA0035">
      <w:pPr>
        <w:rPr>
          <w:sz w:val="40"/>
          <w:szCs w:val="40"/>
          <w:lang w:val="en-GB"/>
        </w:rPr>
      </w:pPr>
    </w:p>
    <w:p w14:paraId="0AA34968" w14:textId="77777777" w:rsidR="00DA0035" w:rsidRDefault="00DA0035" w:rsidP="00DA0035">
      <w:pPr>
        <w:rPr>
          <w:sz w:val="40"/>
          <w:szCs w:val="40"/>
          <w:lang w:val="en-GB"/>
        </w:rPr>
      </w:pPr>
    </w:p>
    <w:p w14:paraId="3543D5FA" w14:textId="77777777" w:rsidR="00DA0035" w:rsidRDefault="00DA0035" w:rsidP="00DA0035">
      <w:pPr>
        <w:rPr>
          <w:sz w:val="40"/>
          <w:szCs w:val="40"/>
          <w:lang w:val="en-GB"/>
        </w:rPr>
      </w:pPr>
    </w:p>
    <w:p w14:paraId="06749E55" w14:textId="18D37BC9" w:rsidR="00DA0035" w:rsidRPr="00DA0035" w:rsidRDefault="00DA0035" w:rsidP="00DA0035">
      <w:pPr>
        <w:pStyle w:val="Heading1"/>
        <w:spacing w:before="0" w:line="240" w:lineRule="auto"/>
        <w:rPr>
          <w:rFonts w:ascii="Calibri" w:hAnsi="Calibri" w:cs="Calibri"/>
          <w:color w:val="215E99" w:themeColor="text2" w:themeTint="BF"/>
          <w:lang w:val="en-GB"/>
        </w:rPr>
      </w:pPr>
      <w:r w:rsidRPr="00DA0035">
        <w:rPr>
          <w:rFonts w:ascii="Calibri" w:hAnsi="Calibri" w:cs="Calibri"/>
          <w:color w:val="215E99" w:themeColor="text2" w:themeTint="BF"/>
          <w:lang w:val="en-GB"/>
        </w:rPr>
        <w:t>EUSAIR YOUTH COUNCIL 2025 MANDATE</w:t>
      </w:r>
    </w:p>
    <w:p w14:paraId="42EAD36F" w14:textId="77777777" w:rsidR="00DA0035" w:rsidRPr="00DA0035" w:rsidRDefault="00DA0035" w:rsidP="00DA0035">
      <w:pPr>
        <w:rPr>
          <w:rFonts w:ascii="Calibri" w:hAnsi="Calibri" w:cs="Calibri"/>
          <w:sz w:val="40"/>
          <w:szCs w:val="40"/>
          <w:lang w:val="en-GB"/>
        </w:rPr>
      </w:pPr>
    </w:p>
    <w:p w14:paraId="28A2E797" w14:textId="5A032B2E" w:rsidR="00DA0035" w:rsidRPr="00DA0035" w:rsidRDefault="00DA0035" w:rsidP="00DA0035">
      <w:pPr>
        <w:rPr>
          <w:rFonts w:ascii="Calibri" w:eastAsiaTheme="majorEastAsia" w:hAnsi="Calibri" w:cs="Calibri"/>
          <w:color w:val="215E99" w:themeColor="text2" w:themeTint="BF"/>
          <w:sz w:val="40"/>
          <w:szCs w:val="40"/>
          <w:lang w:val="en-GB"/>
        </w:rPr>
      </w:pPr>
      <w:r w:rsidRPr="00DA0035">
        <w:rPr>
          <w:rFonts w:ascii="Calibri" w:eastAsiaTheme="majorEastAsia" w:hAnsi="Calibri" w:cs="Calibri"/>
          <w:color w:val="215E99" w:themeColor="text2" w:themeTint="BF"/>
          <w:sz w:val="40"/>
          <w:szCs w:val="40"/>
          <w:lang w:val="en-GB"/>
        </w:rPr>
        <w:t>Facility Point Report</w:t>
      </w:r>
    </w:p>
    <w:p w14:paraId="4DD127B4" w14:textId="77777777" w:rsidR="00DA0035" w:rsidRPr="00DA0035" w:rsidRDefault="00DA0035" w:rsidP="00DA0035">
      <w:pPr>
        <w:rPr>
          <w:rFonts w:ascii="Calibri" w:eastAsiaTheme="majorEastAsia" w:hAnsi="Calibri" w:cs="Calibri"/>
          <w:color w:val="0F4761" w:themeColor="accent1" w:themeShade="BF"/>
          <w:sz w:val="40"/>
          <w:szCs w:val="40"/>
          <w:lang w:val="en-GB"/>
        </w:rPr>
      </w:pPr>
    </w:p>
    <w:p w14:paraId="6B1FE09E" w14:textId="77777777" w:rsidR="00DA0035" w:rsidRDefault="00DA0035" w:rsidP="00DA0035">
      <w:pPr>
        <w:rPr>
          <w:rFonts w:ascii="Calibri" w:eastAsiaTheme="majorEastAsia" w:hAnsi="Calibri" w:cs="Calibri"/>
          <w:color w:val="000000" w:themeColor="text1"/>
          <w:sz w:val="32"/>
          <w:szCs w:val="32"/>
          <w:lang w:val="en-GB"/>
        </w:rPr>
      </w:pPr>
      <w:r w:rsidRPr="00DA0035">
        <w:rPr>
          <w:rFonts w:ascii="Calibri" w:eastAsiaTheme="majorEastAsia" w:hAnsi="Calibri" w:cs="Calibri"/>
          <w:color w:val="000000" w:themeColor="text1"/>
          <w:sz w:val="32"/>
          <w:szCs w:val="32"/>
          <w:lang w:val="en-GB"/>
        </w:rPr>
        <w:t xml:space="preserve">Input paper for Youth Consultation Task Force meeting, </w:t>
      </w:r>
    </w:p>
    <w:p w14:paraId="1A30C452" w14:textId="4244F961" w:rsidR="00DA0035" w:rsidRPr="00DA0035" w:rsidRDefault="00DA0035" w:rsidP="00DA0035">
      <w:pPr>
        <w:rPr>
          <w:rFonts w:ascii="Calibri" w:hAnsi="Calibri" w:cs="Calibri"/>
          <w:color w:val="000000" w:themeColor="text1"/>
          <w:sz w:val="32"/>
          <w:szCs w:val="32"/>
          <w:lang w:val="en-GB"/>
        </w:rPr>
      </w:pPr>
      <w:r w:rsidRPr="00DA0035">
        <w:rPr>
          <w:rFonts w:ascii="Calibri" w:eastAsiaTheme="majorEastAsia" w:hAnsi="Calibri" w:cs="Calibri"/>
          <w:color w:val="000000" w:themeColor="text1"/>
          <w:sz w:val="32"/>
          <w:szCs w:val="32"/>
          <w:lang w:val="en-GB"/>
        </w:rPr>
        <w:t>13 May 2025, online</w:t>
      </w:r>
    </w:p>
    <w:p w14:paraId="3CAB1C9A" w14:textId="77777777" w:rsidR="00DA0035" w:rsidRDefault="00DA0035" w:rsidP="00DA0035">
      <w:pPr>
        <w:spacing w:line="240" w:lineRule="auto"/>
        <w:rPr>
          <w:lang w:val="en-GB"/>
        </w:rPr>
      </w:pPr>
    </w:p>
    <w:p w14:paraId="08BA5936" w14:textId="77777777" w:rsidR="00DA0035" w:rsidRDefault="00DA0035" w:rsidP="00DA0035">
      <w:pPr>
        <w:spacing w:line="240" w:lineRule="auto"/>
        <w:rPr>
          <w:lang w:val="en-GB"/>
        </w:rPr>
      </w:pPr>
    </w:p>
    <w:p w14:paraId="24CEB017" w14:textId="77777777" w:rsidR="00DA0035" w:rsidRDefault="00DA0035" w:rsidP="00DA0035">
      <w:pPr>
        <w:spacing w:line="240" w:lineRule="auto"/>
        <w:rPr>
          <w:lang w:val="en-GB"/>
        </w:rPr>
      </w:pPr>
    </w:p>
    <w:p w14:paraId="6D87497F" w14:textId="77777777" w:rsidR="00DA0035" w:rsidRDefault="00DA0035" w:rsidP="00DA0035">
      <w:pPr>
        <w:spacing w:line="240" w:lineRule="auto"/>
        <w:rPr>
          <w:lang w:val="en-GB"/>
        </w:rPr>
      </w:pPr>
    </w:p>
    <w:p w14:paraId="03AE6543" w14:textId="77777777" w:rsidR="00DA0035" w:rsidRDefault="00DA0035" w:rsidP="00DA0035">
      <w:pPr>
        <w:spacing w:line="240" w:lineRule="auto"/>
        <w:rPr>
          <w:lang w:val="en-GB"/>
        </w:rPr>
      </w:pPr>
    </w:p>
    <w:p w14:paraId="3509BDE8" w14:textId="77777777" w:rsidR="00DA0035" w:rsidRDefault="00DA0035" w:rsidP="00DA0035">
      <w:pPr>
        <w:spacing w:line="240" w:lineRule="auto"/>
        <w:rPr>
          <w:lang w:val="en-GB"/>
        </w:rPr>
      </w:pPr>
    </w:p>
    <w:p w14:paraId="00ACCD67" w14:textId="77777777" w:rsidR="00DA0035" w:rsidRDefault="00DA0035" w:rsidP="00DA0035">
      <w:pPr>
        <w:spacing w:line="240" w:lineRule="auto"/>
        <w:rPr>
          <w:lang w:val="en-GB"/>
        </w:rPr>
      </w:pPr>
    </w:p>
    <w:p w14:paraId="5C2ADBF8" w14:textId="7EEC4580" w:rsidR="00DA0035" w:rsidRDefault="00DA0035" w:rsidP="00DA0035">
      <w:pPr>
        <w:spacing w:line="240" w:lineRule="auto"/>
        <w:rPr>
          <w:lang w:val="en-GB"/>
        </w:rPr>
      </w:pPr>
      <w:r>
        <w:rPr>
          <w:lang w:val="en-GB"/>
        </w:rPr>
        <w:t>Report date: 29.4.2025</w:t>
      </w:r>
    </w:p>
    <w:p w14:paraId="0B7509E7" w14:textId="77777777" w:rsidR="00DA0035" w:rsidRDefault="00DA0035" w:rsidP="00DA0035">
      <w:pPr>
        <w:spacing w:line="240" w:lineRule="auto"/>
        <w:rPr>
          <w:lang w:val="en-GB"/>
        </w:rPr>
      </w:pPr>
    </w:p>
    <w:p w14:paraId="7CA52C54" w14:textId="77777777" w:rsidR="00DA0035" w:rsidRDefault="00DA0035" w:rsidP="00083C60">
      <w:pPr>
        <w:spacing w:line="360" w:lineRule="auto"/>
        <w:jc w:val="both"/>
        <w:rPr>
          <w:rFonts w:ascii="Calibri" w:hAnsi="Calibri" w:cs="Calibri"/>
          <w:b/>
          <w:bCs/>
          <w:sz w:val="24"/>
          <w:szCs w:val="24"/>
          <w:lang w:val="en-GB"/>
        </w:rPr>
      </w:pPr>
    </w:p>
    <w:p w14:paraId="0E54B595" w14:textId="77777777" w:rsidR="00DA0035" w:rsidRDefault="00DA0035" w:rsidP="00083C60">
      <w:pPr>
        <w:spacing w:line="360" w:lineRule="auto"/>
        <w:jc w:val="both"/>
        <w:rPr>
          <w:rFonts w:ascii="Calibri" w:hAnsi="Calibri" w:cs="Calibri"/>
          <w:b/>
          <w:bCs/>
          <w:sz w:val="24"/>
          <w:szCs w:val="24"/>
          <w:lang w:val="en-GB"/>
        </w:rPr>
      </w:pPr>
    </w:p>
    <w:p w14:paraId="613C7720" w14:textId="77777777" w:rsidR="00DA0035" w:rsidRDefault="00DA0035" w:rsidP="00083C60">
      <w:pPr>
        <w:spacing w:line="360" w:lineRule="auto"/>
        <w:jc w:val="both"/>
        <w:rPr>
          <w:rFonts w:ascii="Calibri" w:hAnsi="Calibri" w:cs="Calibri"/>
          <w:b/>
          <w:bCs/>
          <w:sz w:val="24"/>
          <w:szCs w:val="24"/>
          <w:lang w:val="en-GB"/>
        </w:rPr>
      </w:pPr>
    </w:p>
    <w:p w14:paraId="2FBE4699" w14:textId="054808CF" w:rsidR="00DA0035" w:rsidRPr="00DA0035" w:rsidRDefault="00DA0035" w:rsidP="00083C60">
      <w:pPr>
        <w:spacing w:line="360" w:lineRule="auto"/>
        <w:jc w:val="both"/>
        <w:rPr>
          <w:rFonts w:ascii="Calibri" w:hAnsi="Calibri" w:cs="Calibri"/>
          <w:b/>
          <w:bCs/>
          <w:color w:val="215E99" w:themeColor="text2" w:themeTint="BF"/>
          <w:sz w:val="24"/>
          <w:szCs w:val="24"/>
          <w:lang w:val="en-GB"/>
        </w:rPr>
      </w:pPr>
      <w:r w:rsidRPr="00DA0035">
        <w:rPr>
          <w:rFonts w:ascii="Calibri" w:hAnsi="Calibri" w:cs="Calibri"/>
          <w:b/>
          <w:bCs/>
          <w:color w:val="215E99" w:themeColor="text2" w:themeTint="BF"/>
          <w:sz w:val="24"/>
          <w:szCs w:val="24"/>
          <w:lang w:val="en-GB"/>
        </w:rPr>
        <w:lastRenderedPageBreak/>
        <w:t>GB Decision</w:t>
      </w:r>
    </w:p>
    <w:p w14:paraId="559396D9" w14:textId="21743377" w:rsidR="00460550" w:rsidRDefault="00460550" w:rsidP="00083C60">
      <w:pPr>
        <w:spacing w:line="360" w:lineRule="auto"/>
        <w:jc w:val="both"/>
        <w:rPr>
          <w:rFonts w:ascii="Calibri" w:hAnsi="Calibri" w:cs="Calibri"/>
          <w:sz w:val="24"/>
          <w:szCs w:val="24"/>
          <w:lang w:val="en-GB"/>
        </w:rPr>
      </w:pPr>
      <w:r w:rsidRPr="00916F19">
        <w:rPr>
          <w:rFonts w:ascii="Calibri" w:hAnsi="Calibri" w:cs="Calibri"/>
          <w:sz w:val="24"/>
          <w:szCs w:val="24"/>
          <w:lang w:val="en-GB"/>
        </w:rPr>
        <w:t xml:space="preserve">Following the decision of the </w:t>
      </w:r>
      <w:r w:rsidR="00083C60" w:rsidRPr="00916F19">
        <w:rPr>
          <w:rFonts w:ascii="Calibri" w:hAnsi="Calibri" w:cs="Calibri"/>
          <w:sz w:val="24"/>
          <w:szCs w:val="24"/>
          <w:lang w:val="en-GB"/>
        </w:rPr>
        <w:t xml:space="preserve">24th </w:t>
      </w:r>
      <w:r w:rsidRPr="00916F19">
        <w:rPr>
          <w:rFonts w:ascii="Calibri" w:hAnsi="Calibri" w:cs="Calibri"/>
          <w:sz w:val="24"/>
          <w:szCs w:val="24"/>
          <w:lang w:val="en-GB"/>
        </w:rPr>
        <w:t xml:space="preserve">Governing Board on </w:t>
      </w:r>
      <w:r w:rsidR="00E130A4" w:rsidRPr="00916F19">
        <w:rPr>
          <w:rFonts w:ascii="Calibri" w:hAnsi="Calibri" w:cs="Calibri"/>
          <w:sz w:val="24"/>
          <w:szCs w:val="24"/>
          <w:lang w:val="en-GB"/>
        </w:rPr>
        <w:t>February 13, 2025</w:t>
      </w:r>
      <w:r w:rsidRPr="00916F19">
        <w:rPr>
          <w:rFonts w:ascii="Calibri" w:hAnsi="Calibri" w:cs="Calibri"/>
          <w:sz w:val="24"/>
          <w:szCs w:val="24"/>
          <w:lang w:val="en-GB"/>
        </w:rPr>
        <w:t xml:space="preserve">, no new open call for membership of the EUSAIR Youth Council (EYC) </w:t>
      </w:r>
      <w:r w:rsidR="00B90EAE">
        <w:rPr>
          <w:rFonts w:ascii="Calibri" w:hAnsi="Calibri" w:cs="Calibri"/>
          <w:sz w:val="24"/>
          <w:szCs w:val="24"/>
          <w:lang w:val="en-GB"/>
        </w:rPr>
        <w:t xml:space="preserve">2025 Mandate </w:t>
      </w:r>
      <w:r w:rsidRPr="00916F19">
        <w:rPr>
          <w:rFonts w:ascii="Calibri" w:hAnsi="Calibri" w:cs="Calibri"/>
          <w:sz w:val="24"/>
          <w:szCs w:val="24"/>
          <w:lang w:val="en-GB"/>
        </w:rPr>
        <w:t>was launched.</w:t>
      </w:r>
      <w:r w:rsidR="00DA0035">
        <w:rPr>
          <w:rFonts w:ascii="Calibri" w:hAnsi="Calibri" w:cs="Calibri"/>
          <w:sz w:val="24"/>
          <w:szCs w:val="24"/>
          <w:lang w:val="en-GB"/>
        </w:rPr>
        <w:t xml:space="preserve"> </w:t>
      </w:r>
      <w:r w:rsidR="00DA0035">
        <w:rPr>
          <w:rFonts w:ascii="Calibri" w:hAnsi="Calibri" w:cs="Calibri"/>
          <w:sz w:val="24"/>
          <w:szCs w:val="24"/>
          <w:lang w:val="en-GB"/>
        </w:rPr>
        <w:t xml:space="preserve">Instead, it was decided that the replacements for the members leaving the EYC will be sought from the pool of existing (2024 Call) </w:t>
      </w:r>
      <w:r w:rsidR="00515BBE">
        <w:rPr>
          <w:rFonts w:ascii="Calibri" w:hAnsi="Calibri" w:cs="Calibri"/>
          <w:sz w:val="24"/>
          <w:szCs w:val="24"/>
          <w:lang w:val="en-GB"/>
        </w:rPr>
        <w:t>applicants</w:t>
      </w:r>
      <w:r w:rsidR="00DA0035">
        <w:rPr>
          <w:rFonts w:ascii="Calibri" w:hAnsi="Calibri" w:cs="Calibri"/>
          <w:sz w:val="24"/>
          <w:szCs w:val="24"/>
          <w:lang w:val="en-GB"/>
        </w:rPr>
        <w:t xml:space="preserve">. </w:t>
      </w:r>
    </w:p>
    <w:p w14:paraId="0ED8BC3F" w14:textId="77777777" w:rsidR="00DA0035" w:rsidRDefault="00DA0035" w:rsidP="00083C60">
      <w:pPr>
        <w:spacing w:line="360" w:lineRule="auto"/>
        <w:jc w:val="both"/>
        <w:rPr>
          <w:rFonts w:ascii="Calibri" w:hAnsi="Calibri" w:cs="Calibri"/>
          <w:b/>
          <w:bCs/>
          <w:color w:val="156082" w:themeColor="accent1"/>
          <w:sz w:val="24"/>
          <w:szCs w:val="24"/>
          <w:lang w:val="en-GB"/>
        </w:rPr>
      </w:pPr>
    </w:p>
    <w:p w14:paraId="6CE97F30" w14:textId="18444A07" w:rsidR="00DA0035" w:rsidRPr="00DA0035" w:rsidRDefault="00DA0035" w:rsidP="00083C60">
      <w:pPr>
        <w:spacing w:line="360" w:lineRule="auto"/>
        <w:jc w:val="both"/>
        <w:rPr>
          <w:rFonts w:ascii="Calibri" w:hAnsi="Calibri" w:cs="Calibri"/>
          <w:b/>
          <w:bCs/>
          <w:color w:val="215E99" w:themeColor="text2" w:themeTint="BF"/>
          <w:sz w:val="24"/>
          <w:szCs w:val="24"/>
          <w:lang w:val="en-GB"/>
        </w:rPr>
      </w:pPr>
      <w:r w:rsidRPr="00DA0035">
        <w:rPr>
          <w:rFonts w:ascii="Calibri" w:hAnsi="Calibri" w:cs="Calibri"/>
          <w:b/>
          <w:bCs/>
          <w:color w:val="215E99" w:themeColor="text2" w:themeTint="BF"/>
          <w:sz w:val="24"/>
          <w:szCs w:val="24"/>
          <w:lang w:val="en-GB"/>
        </w:rPr>
        <w:t>EYC members extending their mandate</w:t>
      </w:r>
    </w:p>
    <w:p w14:paraId="1A0EEE95" w14:textId="367C6C92" w:rsidR="00460550" w:rsidRDefault="00DA0035" w:rsidP="00083C60">
      <w:pPr>
        <w:spacing w:line="360" w:lineRule="auto"/>
        <w:jc w:val="both"/>
        <w:rPr>
          <w:rFonts w:ascii="Calibri" w:hAnsi="Calibri" w:cs="Calibri"/>
          <w:sz w:val="24"/>
          <w:szCs w:val="24"/>
          <w:lang w:val="en-GB"/>
        </w:rPr>
      </w:pPr>
      <w:r>
        <w:rPr>
          <w:rFonts w:ascii="Calibri" w:hAnsi="Calibri" w:cs="Calibri"/>
          <w:sz w:val="24"/>
          <w:szCs w:val="24"/>
          <w:lang w:val="en-GB"/>
        </w:rPr>
        <w:t>I</w:t>
      </w:r>
      <w:r w:rsidRPr="00916F19">
        <w:rPr>
          <w:rFonts w:ascii="Calibri" w:hAnsi="Calibri" w:cs="Calibri"/>
          <w:sz w:val="24"/>
          <w:szCs w:val="24"/>
          <w:lang w:val="en-GB"/>
        </w:rPr>
        <w:t xml:space="preserve">n accordance </w:t>
      </w:r>
      <w:r>
        <w:rPr>
          <w:rFonts w:ascii="Calibri" w:hAnsi="Calibri" w:cs="Calibri"/>
          <w:sz w:val="24"/>
          <w:szCs w:val="24"/>
          <w:lang w:val="en-GB"/>
        </w:rPr>
        <w:t>with the</w:t>
      </w:r>
      <w:r w:rsidRPr="00916F19">
        <w:rPr>
          <w:rFonts w:ascii="Calibri" w:hAnsi="Calibri" w:cs="Calibri"/>
          <w:sz w:val="24"/>
          <w:szCs w:val="24"/>
          <w:lang w:val="en-GB"/>
        </w:rPr>
        <w:t xml:space="preserve"> EUSAIR Youth Council Concept Paper</w:t>
      </w:r>
      <w:r>
        <w:rPr>
          <w:rFonts w:ascii="Calibri" w:hAnsi="Calibri" w:cs="Calibri"/>
          <w:sz w:val="24"/>
          <w:szCs w:val="24"/>
          <w:lang w:val="en-GB"/>
        </w:rPr>
        <w:t xml:space="preserve">, two extensions of the mandate are possible, but only if the member has not reached 30 in the meantime.  </w:t>
      </w:r>
      <w:r w:rsidRPr="00916F19">
        <w:rPr>
          <w:rFonts w:ascii="Calibri" w:hAnsi="Calibri" w:cs="Calibri"/>
          <w:sz w:val="24"/>
          <w:szCs w:val="24"/>
          <w:lang w:val="en-GB"/>
        </w:rPr>
        <w:t xml:space="preserve"> Facility Point Lead Partner </w:t>
      </w:r>
      <w:r>
        <w:rPr>
          <w:rFonts w:ascii="Calibri" w:hAnsi="Calibri" w:cs="Calibri"/>
          <w:sz w:val="24"/>
          <w:szCs w:val="24"/>
          <w:lang w:val="en-GB"/>
        </w:rPr>
        <w:t xml:space="preserve">therefore </w:t>
      </w:r>
      <w:r w:rsidRPr="00916F19">
        <w:rPr>
          <w:rFonts w:ascii="Calibri" w:hAnsi="Calibri" w:cs="Calibri"/>
          <w:sz w:val="24"/>
          <w:szCs w:val="24"/>
          <w:lang w:val="en-GB"/>
        </w:rPr>
        <w:t xml:space="preserve">contacted the current EYC members </w:t>
      </w:r>
      <w:r>
        <w:rPr>
          <w:rFonts w:ascii="Calibri" w:hAnsi="Calibri" w:cs="Calibri"/>
          <w:sz w:val="24"/>
          <w:szCs w:val="24"/>
          <w:lang w:val="en-GB"/>
        </w:rPr>
        <w:t>i</w:t>
      </w:r>
      <w:r w:rsidR="00460550" w:rsidRPr="00916F19">
        <w:rPr>
          <w:rFonts w:ascii="Calibri" w:hAnsi="Calibri" w:cs="Calibri"/>
          <w:sz w:val="24"/>
          <w:szCs w:val="24"/>
          <w:lang w:val="en-GB"/>
        </w:rPr>
        <w:t>n March 2025</w:t>
      </w:r>
      <w:r>
        <w:rPr>
          <w:rFonts w:ascii="Calibri" w:hAnsi="Calibri" w:cs="Calibri"/>
          <w:sz w:val="24"/>
          <w:szCs w:val="24"/>
          <w:lang w:val="en-GB"/>
        </w:rPr>
        <w:t xml:space="preserve"> to check the willingness and commitment to continue for another year. </w:t>
      </w:r>
      <w:r w:rsidR="00460550" w:rsidRPr="00916F19">
        <w:rPr>
          <w:rFonts w:ascii="Calibri" w:hAnsi="Calibri" w:cs="Calibri"/>
          <w:sz w:val="24"/>
          <w:szCs w:val="24"/>
          <w:lang w:val="en-GB"/>
        </w:rPr>
        <w:t xml:space="preserve">Those who </w:t>
      </w:r>
      <w:r>
        <w:rPr>
          <w:rFonts w:ascii="Calibri" w:hAnsi="Calibri" w:cs="Calibri"/>
          <w:sz w:val="24"/>
          <w:szCs w:val="24"/>
          <w:lang w:val="en-GB"/>
        </w:rPr>
        <w:t xml:space="preserve">wished to continue were asked to sign </w:t>
      </w:r>
      <w:r w:rsidR="00460550" w:rsidRPr="00916F19">
        <w:rPr>
          <w:rFonts w:ascii="Calibri" w:hAnsi="Calibri" w:cs="Calibri"/>
          <w:sz w:val="24"/>
          <w:szCs w:val="24"/>
          <w:lang w:val="en-GB"/>
        </w:rPr>
        <w:t>an updated Letter of Commitment</w:t>
      </w:r>
      <w:r>
        <w:rPr>
          <w:rFonts w:ascii="Calibri" w:hAnsi="Calibri" w:cs="Calibri"/>
          <w:sz w:val="24"/>
          <w:szCs w:val="24"/>
          <w:lang w:val="en-GB"/>
        </w:rPr>
        <w:t xml:space="preserve"> for the 2025 mandate</w:t>
      </w:r>
      <w:r w:rsidR="00460550" w:rsidRPr="00916F19">
        <w:rPr>
          <w:rFonts w:ascii="Calibri" w:hAnsi="Calibri" w:cs="Calibri"/>
          <w:sz w:val="24"/>
          <w:szCs w:val="24"/>
          <w:lang w:val="en-GB"/>
        </w:rPr>
        <w:t>.</w:t>
      </w:r>
      <w:r w:rsidR="00D00615">
        <w:rPr>
          <w:rFonts w:ascii="Calibri" w:hAnsi="Calibri" w:cs="Calibri"/>
          <w:sz w:val="24"/>
          <w:szCs w:val="24"/>
          <w:lang w:val="en-GB"/>
        </w:rPr>
        <w:t xml:space="preserve"> </w:t>
      </w:r>
      <w:r w:rsidR="00D00615" w:rsidRPr="00DA0035">
        <w:rPr>
          <w:rFonts w:ascii="Calibri" w:hAnsi="Calibri" w:cs="Calibri"/>
          <w:b/>
          <w:bCs/>
          <w:sz w:val="24"/>
          <w:szCs w:val="24"/>
          <w:lang w:val="en-GB"/>
        </w:rPr>
        <w:t>The Members from the following participating countries extended their mandate</w:t>
      </w:r>
      <w:r>
        <w:rPr>
          <w:rFonts w:ascii="Calibri" w:hAnsi="Calibri" w:cs="Calibri"/>
          <w:b/>
          <w:bCs/>
          <w:sz w:val="24"/>
          <w:szCs w:val="24"/>
          <w:lang w:val="en-GB"/>
        </w:rPr>
        <w:t xml:space="preserve"> and signed the 2025 Letter of Commitment</w:t>
      </w:r>
      <w:r w:rsidR="00D00615" w:rsidRPr="00DA0035">
        <w:rPr>
          <w:rFonts w:ascii="Calibri" w:hAnsi="Calibri" w:cs="Calibri"/>
          <w:b/>
          <w:bCs/>
          <w:sz w:val="24"/>
          <w:szCs w:val="24"/>
          <w:lang w:val="en-GB"/>
        </w:rPr>
        <w:t>: Bosnia and Herzegovina, Croatia, Montenegro, North Macedonia, Serbia, Slovenia and San Marino.</w:t>
      </w:r>
    </w:p>
    <w:p w14:paraId="67A80108" w14:textId="77777777" w:rsidR="00DA0035" w:rsidRDefault="00DA0035" w:rsidP="00083C60">
      <w:pPr>
        <w:spacing w:line="360" w:lineRule="auto"/>
        <w:jc w:val="both"/>
        <w:rPr>
          <w:rFonts w:ascii="Calibri" w:hAnsi="Calibri" w:cs="Calibri"/>
          <w:b/>
          <w:bCs/>
          <w:color w:val="156082" w:themeColor="accent1"/>
          <w:sz w:val="24"/>
          <w:szCs w:val="24"/>
          <w:lang w:val="en-GB"/>
        </w:rPr>
      </w:pPr>
    </w:p>
    <w:p w14:paraId="76D2C97B" w14:textId="4B4315CC" w:rsidR="00DA0035" w:rsidRPr="00DA0035" w:rsidRDefault="00DA0035" w:rsidP="00083C60">
      <w:pPr>
        <w:spacing w:line="360" w:lineRule="auto"/>
        <w:jc w:val="both"/>
        <w:rPr>
          <w:rFonts w:ascii="Calibri" w:hAnsi="Calibri" w:cs="Calibri"/>
          <w:b/>
          <w:bCs/>
          <w:color w:val="215E99" w:themeColor="text2" w:themeTint="BF"/>
          <w:sz w:val="24"/>
          <w:szCs w:val="24"/>
          <w:lang w:val="en-GB"/>
        </w:rPr>
      </w:pPr>
      <w:r w:rsidRPr="00DA0035">
        <w:rPr>
          <w:rFonts w:ascii="Calibri" w:hAnsi="Calibri" w:cs="Calibri"/>
          <w:b/>
          <w:bCs/>
          <w:color w:val="215E99" w:themeColor="text2" w:themeTint="BF"/>
          <w:sz w:val="24"/>
          <w:szCs w:val="24"/>
          <w:lang w:val="en-GB"/>
        </w:rPr>
        <w:t xml:space="preserve">Checking the 2024 Call Reserve list for new members </w:t>
      </w:r>
    </w:p>
    <w:p w14:paraId="49E3853F" w14:textId="2F0E32A3" w:rsidR="00460550" w:rsidRDefault="00460550" w:rsidP="00DA0035">
      <w:pPr>
        <w:spacing w:line="360" w:lineRule="auto"/>
        <w:jc w:val="both"/>
        <w:rPr>
          <w:rFonts w:ascii="Calibri" w:hAnsi="Calibri" w:cs="Calibri"/>
          <w:sz w:val="24"/>
          <w:szCs w:val="24"/>
          <w:lang w:val="en-GB"/>
        </w:rPr>
      </w:pPr>
      <w:r w:rsidRPr="00916F19">
        <w:rPr>
          <w:rFonts w:ascii="Calibri" w:hAnsi="Calibri" w:cs="Calibri"/>
          <w:sz w:val="24"/>
          <w:szCs w:val="24"/>
          <w:lang w:val="en-GB"/>
        </w:rPr>
        <w:t xml:space="preserve">For participating countries where members did not or could not extend their mandate, we approached candidates from the reserve list. </w:t>
      </w:r>
    </w:p>
    <w:p w14:paraId="387BA7CA" w14:textId="12580785" w:rsidR="00460550" w:rsidRPr="00916F19" w:rsidRDefault="00460550" w:rsidP="00DA0035">
      <w:pPr>
        <w:spacing w:line="360" w:lineRule="auto"/>
        <w:jc w:val="both"/>
        <w:rPr>
          <w:rFonts w:ascii="Calibri" w:hAnsi="Calibri" w:cs="Calibri"/>
          <w:sz w:val="24"/>
          <w:szCs w:val="24"/>
          <w:lang w:val="en-GB"/>
        </w:rPr>
      </w:pPr>
      <w:r w:rsidRPr="00916F19">
        <w:rPr>
          <w:rFonts w:ascii="Calibri" w:hAnsi="Calibri" w:cs="Calibri"/>
          <w:b/>
          <w:bCs/>
          <w:sz w:val="24"/>
          <w:szCs w:val="24"/>
          <w:lang w:val="en-GB"/>
        </w:rPr>
        <w:t>Albania</w:t>
      </w:r>
      <w:r w:rsidRPr="00916F19">
        <w:rPr>
          <w:rFonts w:ascii="Calibri" w:hAnsi="Calibri" w:cs="Calibri"/>
          <w:sz w:val="24"/>
          <w:szCs w:val="24"/>
          <w:lang w:val="en-GB"/>
        </w:rPr>
        <w:t>:</w:t>
      </w:r>
      <w:r w:rsidRPr="00916F19">
        <w:rPr>
          <w:rFonts w:ascii="Calibri" w:hAnsi="Calibri" w:cs="Calibri"/>
          <w:sz w:val="24"/>
          <w:szCs w:val="24"/>
          <w:lang w:val="en-GB"/>
        </w:rPr>
        <w:br/>
        <w:t xml:space="preserve">Both Albanian members could not extend their mandates, having reached the age limit of 30. </w:t>
      </w:r>
      <w:r w:rsidR="004B6136" w:rsidRPr="00916F19">
        <w:rPr>
          <w:rFonts w:ascii="Calibri" w:hAnsi="Calibri" w:cs="Calibri"/>
          <w:sz w:val="24"/>
          <w:szCs w:val="24"/>
          <w:lang w:val="en-GB"/>
        </w:rPr>
        <w:t xml:space="preserve">One </w:t>
      </w:r>
      <w:r w:rsidR="009130E1" w:rsidRPr="00916F19">
        <w:rPr>
          <w:rFonts w:ascii="Calibri" w:hAnsi="Calibri" w:cs="Calibri"/>
          <w:sz w:val="24"/>
          <w:szCs w:val="24"/>
          <w:lang w:val="en-GB"/>
        </w:rPr>
        <w:t>of the reserve list members</w:t>
      </w:r>
      <w:r w:rsidRPr="00916F19">
        <w:rPr>
          <w:rFonts w:ascii="Calibri" w:hAnsi="Calibri" w:cs="Calibri"/>
          <w:sz w:val="24"/>
          <w:szCs w:val="24"/>
          <w:lang w:val="en-GB"/>
        </w:rPr>
        <w:t xml:space="preserve"> confirmed his availability to take on the mandate, while the other reserve list candidate did not respond to our communications.</w:t>
      </w:r>
    </w:p>
    <w:p w14:paraId="7AE0CB6B" w14:textId="2905C0FE" w:rsidR="00460550" w:rsidRPr="00916F19" w:rsidRDefault="00460550" w:rsidP="00DA0035">
      <w:pPr>
        <w:spacing w:line="360" w:lineRule="auto"/>
        <w:jc w:val="both"/>
        <w:rPr>
          <w:rFonts w:ascii="Calibri" w:hAnsi="Calibri" w:cs="Calibri"/>
          <w:sz w:val="24"/>
          <w:szCs w:val="24"/>
          <w:lang w:val="en-GB"/>
        </w:rPr>
      </w:pPr>
      <w:r w:rsidRPr="00916F19">
        <w:rPr>
          <w:rFonts w:ascii="Calibri" w:hAnsi="Calibri" w:cs="Calibri"/>
          <w:b/>
          <w:bCs/>
          <w:sz w:val="24"/>
          <w:szCs w:val="24"/>
          <w:lang w:val="en-GB"/>
        </w:rPr>
        <w:t>Italy</w:t>
      </w:r>
      <w:r w:rsidRPr="00916F19">
        <w:rPr>
          <w:rFonts w:ascii="Calibri" w:hAnsi="Calibri" w:cs="Calibri"/>
          <w:sz w:val="24"/>
          <w:szCs w:val="24"/>
          <w:lang w:val="en-GB"/>
        </w:rPr>
        <w:t>:</w:t>
      </w:r>
      <w:r w:rsidRPr="00916F19">
        <w:rPr>
          <w:rFonts w:ascii="Calibri" w:hAnsi="Calibri" w:cs="Calibri"/>
          <w:sz w:val="24"/>
          <w:szCs w:val="24"/>
          <w:lang w:val="en-GB"/>
        </w:rPr>
        <w:br/>
        <w:t xml:space="preserve">Both Italian members decided not to extend their mandates. </w:t>
      </w:r>
      <w:r w:rsidR="009130E1" w:rsidRPr="00916F19">
        <w:rPr>
          <w:rFonts w:ascii="Calibri" w:hAnsi="Calibri" w:cs="Calibri"/>
          <w:sz w:val="24"/>
          <w:szCs w:val="24"/>
          <w:lang w:val="en-GB"/>
        </w:rPr>
        <w:t xml:space="preserve">One of the reserve list members </w:t>
      </w:r>
      <w:r w:rsidRPr="00916F19">
        <w:rPr>
          <w:rFonts w:ascii="Calibri" w:hAnsi="Calibri" w:cs="Calibri"/>
          <w:sz w:val="24"/>
          <w:szCs w:val="24"/>
          <w:lang w:val="en-GB"/>
        </w:rPr>
        <w:t xml:space="preserve">confirmed his willingness to join, while the other reserve list member was unable to accept the mandate due to </w:t>
      </w:r>
      <w:r w:rsidR="00AE3E13">
        <w:rPr>
          <w:rFonts w:ascii="Calibri" w:hAnsi="Calibri" w:cs="Calibri"/>
          <w:sz w:val="24"/>
          <w:szCs w:val="24"/>
          <w:lang w:val="en-GB"/>
        </w:rPr>
        <w:t>her permanent move outside of an</w:t>
      </w:r>
      <w:r w:rsidRPr="00916F19">
        <w:rPr>
          <w:rFonts w:ascii="Calibri" w:hAnsi="Calibri" w:cs="Calibri"/>
          <w:sz w:val="24"/>
          <w:szCs w:val="24"/>
          <w:lang w:val="en-GB"/>
        </w:rPr>
        <w:t xml:space="preserve"> EUSAIR participating country.</w:t>
      </w:r>
    </w:p>
    <w:p w14:paraId="1CE8BC50" w14:textId="55502F80" w:rsidR="00460550" w:rsidRDefault="00460550" w:rsidP="00DA0035">
      <w:pPr>
        <w:spacing w:line="360" w:lineRule="auto"/>
        <w:jc w:val="both"/>
        <w:rPr>
          <w:rFonts w:ascii="Calibri" w:hAnsi="Calibri" w:cs="Calibri"/>
          <w:sz w:val="24"/>
          <w:szCs w:val="24"/>
          <w:lang w:val="en-GB"/>
        </w:rPr>
      </w:pPr>
      <w:r w:rsidRPr="00916F19">
        <w:rPr>
          <w:rFonts w:ascii="Calibri" w:hAnsi="Calibri" w:cs="Calibri"/>
          <w:b/>
          <w:bCs/>
          <w:sz w:val="24"/>
          <w:szCs w:val="24"/>
          <w:lang w:val="en-GB"/>
        </w:rPr>
        <w:lastRenderedPageBreak/>
        <w:t>Greece</w:t>
      </w:r>
      <w:r w:rsidRPr="00916F19">
        <w:rPr>
          <w:rFonts w:ascii="Calibri" w:hAnsi="Calibri" w:cs="Calibri"/>
          <w:sz w:val="24"/>
          <w:szCs w:val="24"/>
          <w:lang w:val="en-GB"/>
        </w:rPr>
        <w:t>:</w:t>
      </w:r>
      <w:r w:rsidRPr="00916F19">
        <w:rPr>
          <w:rFonts w:ascii="Calibri" w:hAnsi="Calibri" w:cs="Calibri"/>
          <w:sz w:val="24"/>
          <w:szCs w:val="24"/>
          <w:lang w:val="en-GB"/>
        </w:rPr>
        <w:br/>
        <w:t>One Greek member, Marianna Pei</w:t>
      </w:r>
      <w:r w:rsidR="00AE3E13">
        <w:rPr>
          <w:rFonts w:ascii="Calibri" w:hAnsi="Calibri" w:cs="Calibri"/>
          <w:sz w:val="24"/>
          <w:szCs w:val="24"/>
          <w:lang w:val="en-GB"/>
        </w:rPr>
        <w:t>o</w:t>
      </w:r>
      <w:r w:rsidRPr="00916F19">
        <w:rPr>
          <w:rFonts w:ascii="Calibri" w:hAnsi="Calibri" w:cs="Calibri"/>
          <w:sz w:val="24"/>
          <w:szCs w:val="24"/>
          <w:lang w:val="en-GB"/>
        </w:rPr>
        <w:t>u, chose to resign</w:t>
      </w:r>
      <w:r w:rsidR="00515BBE">
        <w:rPr>
          <w:rFonts w:ascii="Calibri" w:hAnsi="Calibri" w:cs="Calibri"/>
          <w:sz w:val="24"/>
          <w:szCs w:val="24"/>
          <w:lang w:val="en-GB"/>
        </w:rPr>
        <w:t xml:space="preserve"> before of the end of her 2024 mandate</w:t>
      </w:r>
      <w:r w:rsidRPr="00916F19">
        <w:rPr>
          <w:rFonts w:ascii="Calibri" w:hAnsi="Calibri" w:cs="Calibri"/>
          <w:sz w:val="24"/>
          <w:szCs w:val="24"/>
          <w:lang w:val="en-GB"/>
        </w:rPr>
        <w:t xml:space="preserve">. She was replaced by Georgios </w:t>
      </w:r>
      <w:proofErr w:type="spellStart"/>
      <w:r w:rsidRPr="00916F19">
        <w:rPr>
          <w:rFonts w:ascii="Calibri" w:hAnsi="Calibri" w:cs="Calibri"/>
          <w:sz w:val="24"/>
          <w:szCs w:val="24"/>
          <w:lang w:val="en-GB"/>
        </w:rPr>
        <w:t>Kapasakalis</w:t>
      </w:r>
      <w:proofErr w:type="spellEnd"/>
      <w:r w:rsidRPr="00916F19">
        <w:rPr>
          <w:rFonts w:ascii="Calibri" w:hAnsi="Calibri" w:cs="Calibri"/>
          <w:sz w:val="24"/>
          <w:szCs w:val="24"/>
          <w:lang w:val="en-GB"/>
        </w:rPr>
        <w:t xml:space="preserve">, as the other reserve list candidate did not respond to the invitation to join. He cannot extend his mandate </w:t>
      </w:r>
      <w:r w:rsidR="00515BBE">
        <w:rPr>
          <w:rFonts w:ascii="Calibri" w:hAnsi="Calibri" w:cs="Calibri"/>
          <w:sz w:val="24"/>
          <w:szCs w:val="24"/>
          <w:lang w:val="en-GB"/>
        </w:rPr>
        <w:t xml:space="preserve">to 2025 unfortunately, </w:t>
      </w:r>
      <w:r w:rsidRPr="00916F19">
        <w:rPr>
          <w:rFonts w:ascii="Calibri" w:hAnsi="Calibri" w:cs="Calibri"/>
          <w:sz w:val="24"/>
          <w:szCs w:val="24"/>
          <w:lang w:val="en-GB"/>
        </w:rPr>
        <w:t xml:space="preserve">as he will </w:t>
      </w:r>
      <w:r w:rsidR="00515BBE">
        <w:rPr>
          <w:rFonts w:ascii="Calibri" w:hAnsi="Calibri" w:cs="Calibri"/>
          <w:sz w:val="24"/>
          <w:szCs w:val="24"/>
          <w:lang w:val="en-GB"/>
        </w:rPr>
        <w:t>turn</w:t>
      </w:r>
      <w:r w:rsidRPr="00916F19">
        <w:rPr>
          <w:rFonts w:ascii="Calibri" w:hAnsi="Calibri" w:cs="Calibri"/>
          <w:sz w:val="24"/>
          <w:szCs w:val="24"/>
          <w:lang w:val="en-GB"/>
        </w:rPr>
        <w:t xml:space="preserve"> 30.</w:t>
      </w:r>
      <w:r w:rsidR="00764B66">
        <w:rPr>
          <w:rFonts w:ascii="Calibri" w:hAnsi="Calibri" w:cs="Calibri"/>
          <w:sz w:val="24"/>
          <w:szCs w:val="24"/>
          <w:lang w:val="en-GB"/>
        </w:rPr>
        <w:t xml:space="preserve"> Another Greek member also chose not to extend his mandate </w:t>
      </w:r>
      <w:r w:rsidR="00515BBE">
        <w:rPr>
          <w:rFonts w:ascii="Calibri" w:hAnsi="Calibri" w:cs="Calibri"/>
          <w:sz w:val="24"/>
          <w:szCs w:val="24"/>
          <w:lang w:val="en-GB"/>
        </w:rPr>
        <w:t xml:space="preserve">to 2025 </w:t>
      </w:r>
      <w:r w:rsidR="00764B66">
        <w:rPr>
          <w:rFonts w:ascii="Calibri" w:hAnsi="Calibri" w:cs="Calibri"/>
          <w:sz w:val="24"/>
          <w:szCs w:val="24"/>
          <w:lang w:val="en-GB"/>
        </w:rPr>
        <w:t>as he will be moving temporarily out of an EUSAIR participating country.</w:t>
      </w:r>
    </w:p>
    <w:p w14:paraId="10364A19" w14:textId="2A965873" w:rsidR="00DA0035" w:rsidRDefault="004D003A" w:rsidP="00083C60">
      <w:pPr>
        <w:spacing w:line="360" w:lineRule="auto"/>
        <w:jc w:val="both"/>
        <w:rPr>
          <w:rFonts w:ascii="Calibri" w:hAnsi="Calibri" w:cs="Calibri"/>
          <w:sz w:val="24"/>
          <w:szCs w:val="24"/>
          <w:lang w:val="en-GB"/>
        </w:rPr>
      </w:pPr>
      <w:r w:rsidRPr="00916F19">
        <w:rPr>
          <w:rFonts w:ascii="Calibri" w:hAnsi="Calibri" w:cs="Calibri"/>
          <w:sz w:val="24"/>
          <w:szCs w:val="24"/>
          <w:lang w:val="en-GB"/>
        </w:rPr>
        <w:t xml:space="preserve">After completing the initial review, we assessed the overall situation. </w:t>
      </w:r>
      <w:r w:rsidR="00DA0035">
        <w:rPr>
          <w:rFonts w:ascii="Calibri" w:hAnsi="Calibri" w:cs="Calibri"/>
          <w:sz w:val="24"/>
          <w:szCs w:val="24"/>
          <w:lang w:val="en-GB"/>
        </w:rPr>
        <w:t xml:space="preserve">Two new EYC members could be added from the Reserve list: </w:t>
      </w:r>
    </w:p>
    <w:tbl>
      <w:tblPr>
        <w:tblStyle w:val="TableGrid"/>
        <w:tblW w:w="9067" w:type="dxa"/>
        <w:tblLook w:val="04A0" w:firstRow="1" w:lastRow="0" w:firstColumn="1" w:lastColumn="0" w:noHBand="0" w:noVBand="1"/>
      </w:tblPr>
      <w:tblGrid>
        <w:gridCol w:w="2972"/>
        <w:gridCol w:w="1250"/>
        <w:gridCol w:w="2010"/>
        <w:gridCol w:w="2835"/>
      </w:tblGrid>
      <w:tr w:rsidR="00E760EF" w:rsidRPr="00DA0035" w14:paraId="59D4FDD7" w14:textId="435CAEE1" w:rsidTr="00E760EF">
        <w:tc>
          <w:tcPr>
            <w:tcW w:w="2972" w:type="dxa"/>
            <w:shd w:val="clear" w:color="auto" w:fill="A5C9EB" w:themeFill="text2" w:themeFillTint="40"/>
            <w:vAlign w:val="center"/>
          </w:tcPr>
          <w:p w14:paraId="21D9844D" w14:textId="77777777" w:rsidR="00E760EF" w:rsidRPr="00DA0035" w:rsidRDefault="00E760EF" w:rsidP="00BC1187">
            <w:pPr>
              <w:spacing w:line="360" w:lineRule="auto"/>
              <w:jc w:val="both"/>
              <w:rPr>
                <w:rFonts w:ascii="Calibri" w:hAnsi="Calibri" w:cs="Calibri"/>
                <w:b/>
                <w:bCs/>
                <w:color w:val="000000" w:themeColor="text1"/>
                <w:sz w:val="24"/>
                <w:szCs w:val="24"/>
                <w:lang w:val="en-GB"/>
              </w:rPr>
            </w:pPr>
            <w:r w:rsidRPr="00DA0035">
              <w:rPr>
                <w:rFonts w:ascii="Calibri" w:hAnsi="Calibri" w:cs="Calibri"/>
                <w:b/>
                <w:bCs/>
                <w:color w:val="000000" w:themeColor="text1"/>
                <w:sz w:val="24"/>
                <w:szCs w:val="24"/>
                <w:lang w:val="en-GB"/>
              </w:rPr>
              <w:t>2024 Member</w:t>
            </w:r>
          </w:p>
        </w:tc>
        <w:tc>
          <w:tcPr>
            <w:tcW w:w="1250" w:type="dxa"/>
            <w:shd w:val="clear" w:color="auto" w:fill="A5C9EB" w:themeFill="text2" w:themeFillTint="40"/>
            <w:vAlign w:val="center"/>
          </w:tcPr>
          <w:p w14:paraId="30B53678" w14:textId="77777777" w:rsidR="00E760EF" w:rsidRPr="00DA0035" w:rsidRDefault="00E760EF" w:rsidP="00BC1187">
            <w:pPr>
              <w:spacing w:line="360" w:lineRule="auto"/>
              <w:jc w:val="both"/>
              <w:rPr>
                <w:rFonts w:ascii="Calibri" w:hAnsi="Calibri" w:cs="Calibri"/>
                <w:b/>
                <w:bCs/>
                <w:color w:val="000000" w:themeColor="text1"/>
                <w:sz w:val="24"/>
                <w:szCs w:val="24"/>
                <w:lang w:val="en-GB"/>
              </w:rPr>
            </w:pPr>
            <w:r w:rsidRPr="00DA0035">
              <w:rPr>
                <w:rFonts w:ascii="Calibri" w:hAnsi="Calibri" w:cs="Calibri"/>
                <w:b/>
                <w:bCs/>
                <w:color w:val="000000" w:themeColor="text1"/>
                <w:sz w:val="24"/>
                <w:szCs w:val="24"/>
                <w:lang w:val="en-GB"/>
              </w:rPr>
              <w:t>Country</w:t>
            </w:r>
          </w:p>
        </w:tc>
        <w:tc>
          <w:tcPr>
            <w:tcW w:w="2010" w:type="dxa"/>
            <w:tcBorders>
              <w:top w:val="single" w:sz="4" w:space="0" w:color="auto"/>
              <w:right w:val="single" w:sz="4" w:space="0" w:color="auto"/>
            </w:tcBorders>
            <w:shd w:val="clear" w:color="auto" w:fill="A5C9EB" w:themeFill="text2" w:themeFillTint="40"/>
            <w:vAlign w:val="center"/>
          </w:tcPr>
          <w:p w14:paraId="32F771C9" w14:textId="77777777" w:rsidR="00E760EF" w:rsidRPr="00DA0035" w:rsidRDefault="00E760EF" w:rsidP="00BC1187">
            <w:pPr>
              <w:spacing w:line="360" w:lineRule="auto"/>
              <w:jc w:val="both"/>
              <w:rPr>
                <w:rFonts w:ascii="Calibri" w:hAnsi="Calibri" w:cs="Calibri"/>
                <w:b/>
                <w:bCs/>
                <w:color w:val="000000" w:themeColor="text1"/>
                <w:sz w:val="24"/>
                <w:szCs w:val="24"/>
                <w:lang w:val="en-GB"/>
              </w:rPr>
            </w:pPr>
            <w:r w:rsidRPr="00DA0035">
              <w:rPr>
                <w:rFonts w:ascii="Calibri" w:hAnsi="Calibri" w:cs="Calibri"/>
                <w:b/>
                <w:bCs/>
                <w:color w:val="000000" w:themeColor="text1"/>
                <w:sz w:val="24"/>
                <w:szCs w:val="24"/>
                <w:lang w:val="en-GB"/>
              </w:rPr>
              <w:t>Extending the mandate to 2025</w:t>
            </w:r>
          </w:p>
        </w:tc>
        <w:tc>
          <w:tcPr>
            <w:tcW w:w="2835" w:type="dxa"/>
            <w:tcBorders>
              <w:top w:val="single" w:sz="4" w:space="0" w:color="auto"/>
              <w:right w:val="single" w:sz="4" w:space="0" w:color="auto"/>
            </w:tcBorders>
            <w:shd w:val="clear" w:color="auto" w:fill="A5C9EB" w:themeFill="text2" w:themeFillTint="40"/>
          </w:tcPr>
          <w:p w14:paraId="5792D28A" w14:textId="10EF0B29" w:rsidR="00E760EF" w:rsidRPr="00DA0035" w:rsidRDefault="00E760EF" w:rsidP="00BC1187">
            <w:pPr>
              <w:spacing w:line="360" w:lineRule="auto"/>
              <w:jc w:val="both"/>
              <w:rPr>
                <w:rFonts w:ascii="Calibri" w:hAnsi="Calibri" w:cs="Calibri"/>
                <w:b/>
                <w:bCs/>
                <w:color w:val="000000" w:themeColor="text1"/>
                <w:sz w:val="24"/>
                <w:szCs w:val="24"/>
                <w:lang w:val="en-GB"/>
              </w:rPr>
            </w:pPr>
            <w:r>
              <w:rPr>
                <w:rFonts w:ascii="Calibri" w:hAnsi="Calibri" w:cs="Calibri"/>
                <w:b/>
                <w:bCs/>
                <w:color w:val="000000" w:themeColor="text1"/>
                <w:sz w:val="24"/>
                <w:szCs w:val="24"/>
                <w:lang w:val="en-GB"/>
              </w:rPr>
              <w:t>Replacement from reserve list</w:t>
            </w:r>
          </w:p>
        </w:tc>
      </w:tr>
      <w:tr w:rsidR="00E760EF" w:rsidRPr="00916F19" w14:paraId="30DF96D3" w14:textId="0818DB92" w:rsidTr="00E760EF">
        <w:tc>
          <w:tcPr>
            <w:tcW w:w="2972" w:type="dxa"/>
            <w:vAlign w:val="center"/>
          </w:tcPr>
          <w:p w14:paraId="5B1B086E"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Altin Guberi</w:t>
            </w:r>
          </w:p>
        </w:tc>
        <w:tc>
          <w:tcPr>
            <w:tcW w:w="1250" w:type="dxa"/>
            <w:vAlign w:val="center"/>
          </w:tcPr>
          <w:p w14:paraId="371F504F"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 AL</w:t>
            </w:r>
          </w:p>
        </w:tc>
        <w:tc>
          <w:tcPr>
            <w:tcW w:w="2010" w:type="dxa"/>
            <w:tcBorders>
              <w:top w:val="single" w:sz="4" w:space="0" w:color="auto"/>
              <w:right w:val="single" w:sz="4" w:space="0" w:color="auto"/>
            </w:tcBorders>
            <w:shd w:val="clear" w:color="auto" w:fill="FFCCCC"/>
            <w:vAlign w:val="center"/>
          </w:tcPr>
          <w:p w14:paraId="4758B333"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NO</w:t>
            </w:r>
          </w:p>
        </w:tc>
        <w:tc>
          <w:tcPr>
            <w:tcW w:w="2835" w:type="dxa"/>
            <w:tcBorders>
              <w:top w:val="single" w:sz="4" w:space="0" w:color="auto"/>
              <w:bottom w:val="single" w:sz="4" w:space="0" w:color="auto"/>
              <w:right w:val="single" w:sz="4" w:space="0" w:color="auto"/>
            </w:tcBorders>
            <w:shd w:val="clear" w:color="auto" w:fill="D9F2D0" w:themeFill="accent6" w:themeFillTint="33"/>
          </w:tcPr>
          <w:p w14:paraId="49A36220" w14:textId="1618E0E5" w:rsidR="00E760EF" w:rsidRDefault="00E760EF" w:rsidP="00BC1187">
            <w:pPr>
              <w:spacing w:line="360" w:lineRule="auto"/>
              <w:jc w:val="both"/>
              <w:rPr>
                <w:rFonts w:ascii="Calibri" w:hAnsi="Calibri" w:cs="Calibri"/>
                <w:color w:val="000000"/>
              </w:rPr>
            </w:pPr>
            <w:proofErr w:type="spellStart"/>
            <w:r w:rsidRPr="00916F19">
              <w:rPr>
                <w:rFonts w:ascii="Calibri" w:hAnsi="Calibri" w:cs="Calibri"/>
                <w:sz w:val="24"/>
                <w:szCs w:val="24"/>
                <w:lang w:val="en-GB"/>
              </w:rPr>
              <w:t>Klajdi</w:t>
            </w:r>
            <w:proofErr w:type="spellEnd"/>
            <w:r w:rsidRPr="00916F19">
              <w:rPr>
                <w:rFonts w:ascii="Calibri" w:hAnsi="Calibri" w:cs="Calibri"/>
                <w:sz w:val="24"/>
                <w:szCs w:val="24"/>
                <w:lang w:val="en-GB"/>
              </w:rPr>
              <w:t xml:space="preserve"> </w:t>
            </w:r>
            <w:proofErr w:type="spellStart"/>
            <w:r w:rsidRPr="00916F19">
              <w:rPr>
                <w:rFonts w:ascii="Calibri" w:hAnsi="Calibri" w:cs="Calibri"/>
                <w:sz w:val="24"/>
                <w:szCs w:val="24"/>
                <w:lang w:val="en-GB"/>
              </w:rPr>
              <w:t>Kaziu</w:t>
            </w:r>
            <w:proofErr w:type="spellEnd"/>
          </w:p>
        </w:tc>
      </w:tr>
      <w:tr w:rsidR="00E760EF" w:rsidRPr="00916F19" w14:paraId="289D077E" w14:textId="30C1C8CF" w:rsidTr="00E760EF">
        <w:tc>
          <w:tcPr>
            <w:tcW w:w="2972" w:type="dxa"/>
            <w:vAlign w:val="center"/>
          </w:tcPr>
          <w:p w14:paraId="0CA9FAB1" w14:textId="77777777" w:rsidR="00E760EF" w:rsidRPr="00916F19" w:rsidRDefault="00E760EF" w:rsidP="00BC1187">
            <w:pPr>
              <w:spacing w:line="360" w:lineRule="auto"/>
              <w:jc w:val="both"/>
              <w:rPr>
                <w:rFonts w:ascii="Calibri" w:hAnsi="Calibri" w:cs="Calibri"/>
                <w:sz w:val="24"/>
                <w:szCs w:val="24"/>
                <w:lang w:val="en-GB"/>
              </w:rPr>
            </w:pPr>
            <w:proofErr w:type="spellStart"/>
            <w:r>
              <w:rPr>
                <w:rFonts w:ascii="Calibri" w:hAnsi="Calibri" w:cs="Calibri"/>
                <w:color w:val="000000"/>
              </w:rPr>
              <w:t>Melpomeni</w:t>
            </w:r>
            <w:proofErr w:type="spellEnd"/>
            <w:r>
              <w:rPr>
                <w:rFonts w:ascii="Calibri" w:hAnsi="Calibri" w:cs="Calibri"/>
                <w:color w:val="000000"/>
              </w:rPr>
              <w:t xml:space="preserve"> </w:t>
            </w:r>
            <w:proofErr w:type="spellStart"/>
            <w:r>
              <w:rPr>
                <w:rFonts w:ascii="Calibri" w:hAnsi="Calibri" w:cs="Calibri"/>
                <w:color w:val="000000"/>
              </w:rPr>
              <w:t>Nelaj</w:t>
            </w:r>
            <w:proofErr w:type="spellEnd"/>
          </w:p>
        </w:tc>
        <w:tc>
          <w:tcPr>
            <w:tcW w:w="1250" w:type="dxa"/>
            <w:vAlign w:val="center"/>
          </w:tcPr>
          <w:p w14:paraId="70030A33"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 AL</w:t>
            </w:r>
          </w:p>
        </w:tc>
        <w:tc>
          <w:tcPr>
            <w:tcW w:w="2010" w:type="dxa"/>
            <w:tcBorders>
              <w:right w:val="single" w:sz="4" w:space="0" w:color="auto"/>
            </w:tcBorders>
            <w:shd w:val="clear" w:color="auto" w:fill="FFCCCC"/>
            <w:vAlign w:val="center"/>
          </w:tcPr>
          <w:p w14:paraId="3FAB45AE"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NO</w:t>
            </w:r>
          </w:p>
        </w:tc>
        <w:tc>
          <w:tcPr>
            <w:tcW w:w="2835" w:type="dxa"/>
            <w:tcBorders>
              <w:right w:val="single" w:sz="4" w:space="0" w:color="auto"/>
            </w:tcBorders>
            <w:shd w:val="clear" w:color="auto" w:fill="FFCCCC"/>
          </w:tcPr>
          <w:p w14:paraId="1B62E407" w14:textId="7A02BD00" w:rsidR="00E760EF" w:rsidRPr="00E760EF" w:rsidRDefault="00E760EF" w:rsidP="00BC1187">
            <w:pPr>
              <w:spacing w:line="360" w:lineRule="auto"/>
              <w:jc w:val="both"/>
              <w:rPr>
                <w:rFonts w:ascii="Calibri" w:hAnsi="Calibri" w:cs="Calibri"/>
                <w:color w:val="FF7C80"/>
              </w:rPr>
            </w:pPr>
          </w:p>
        </w:tc>
      </w:tr>
      <w:tr w:rsidR="00E760EF" w:rsidRPr="00916F19" w14:paraId="3600F2CE" w14:textId="0E567744" w:rsidTr="00E760EF">
        <w:tc>
          <w:tcPr>
            <w:tcW w:w="2972" w:type="dxa"/>
            <w:vAlign w:val="center"/>
          </w:tcPr>
          <w:p w14:paraId="2B353A1A" w14:textId="77777777" w:rsidR="00E760EF" w:rsidRDefault="00E760EF" w:rsidP="00BC1187">
            <w:pPr>
              <w:spacing w:line="360" w:lineRule="auto"/>
              <w:jc w:val="both"/>
              <w:rPr>
                <w:rFonts w:ascii="Calibri" w:hAnsi="Calibri" w:cs="Calibri"/>
                <w:color w:val="000000"/>
              </w:rPr>
            </w:pPr>
            <w:proofErr w:type="spellStart"/>
            <w:r>
              <w:rPr>
                <w:rFonts w:ascii="Calibri" w:hAnsi="Calibri" w:cs="Calibri"/>
                <w:color w:val="000000"/>
              </w:rPr>
              <w:t>Adnan</w:t>
            </w:r>
            <w:proofErr w:type="spellEnd"/>
            <w:r>
              <w:rPr>
                <w:rFonts w:ascii="Calibri" w:hAnsi="Calibri" w:cs="Calibri"/>
                <w:color w:val="000000"/>
              </w:rPr>
              <w:t xml:space="preserve"> Solak</w:t>
            </w:r>
          </w:p>
        </w:tc>
        <w:tc>
          <w:tcPr>
            <w:tcW w:w="1250" w:type="dxa"/>
            <w:vAlign w:val="center"/>
          </w:tcPr>
          <w:p w14:paraId="3402BC4E"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BA</w:t>
            </w:r>
          </w:p>
        </w:tc>
        <w:tc>
          <w:tcPr>
            <w:tcW w:w="2010" w:type="dxa"/>
            <w:tcBorders>
              <w:right w:val="single" w:sz="4" w:space="0" w:color="auto"/>
            </w:tcBorders>
            <w:shd w:val="clear" w:color="auto" w:fill="D9F2D0" w:themeFill="accent6" w:themeFillTint="33"/>
            <w:vAlign w:val="center"/>
          </w:tcPr>
          <w:p w14:paraId="67FED367"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1C7927F8" w14:textId="77777777" w:rsidR="00E760EF" w:rsidRDefault="00E760EF" w:rsidP="00BC1187">
            <w:pPr>
              <w:spacing w:line="360" w:lineRule="auto"/>
              <w:jc w:val="both"/>
              <w:rPr>
                <w:rFonts w:ascii="Calibri" w:hAnsi="Calibri" w:cs="Calibri"/>
                <w:color w:val="000000"/>
              </w:rPr>
            </w:pPr>
          </w:p>
        </w:tc>
      </w:tr>
      <w:tr w:rsidR="00E760EF" w:rsidRPr="00916F19" w14:paraId="525F9D20" w14:textId="37D2E6B4" w:rsidTr="00E760EF">
        <w:tc>
          <w:tcPr>
            <w:tcW w:w="2972" w:type="dxa"/>
            <w:vAlign w:val="center"/>
          </w:tcPr>
          <w:p w14:paraId="5D6FA140" w14:textId="77777777" w:rsidR="00E760EF" w:rsidRDefault="00E760EF" w:rsidP="00BC1187">
            <w:pPr>
              <w:spacing w:line="360" w:lineRule="auto"/>
              <w:jc w:val="both"/>
              <w:rPr>
                <w:rFonts w:ascii="Calibri" w:hAnsi="Calibri" w:cs="Calibri"/>
                <w:color w:val="000000"/>
              </w:rPr>
            </w:pPr>
            <w:proofErr w:type="spellStart"/>
            <w:r>
              <w:rPr>
                <w:rFonts w:ascii="Calibri" w:hAnsi="Calibri" w:cs="Calibri"/>
                <w:color w:val="000000"/>
              </w:rPr>
              <w:t>Anastasija</w:t>
            </w:r>
            <w:proofErr w:type="spellEnd"/>
            <w:r>
              <w:rPr>
                <w:rFonts w:ascii="Calibri" w:hAnsi="Calibri" w:cs="Calibri"/>
                <w:color w:val="000000"/>
              </w:rPr>
              <w:t xml:space="preserve"> Katić</w:t>
            </w:r>
          </w:p>
        </w:tc>
        <w:tc>
          <w:tcPr>
            <w:tcW w:w="1250" w:type="dxa"/>
            <w:vAlign w:val="center"/>
          </w:tcPr>
          <w:p w14:paraId="1E89FAFB"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BA</w:t>
            </w:r>
          </w:p>
        </w:tc>
        <w:tc>
          <w:tcPr>
            <w:tcW w:w="2010" w:type="dxa"/>
            <w:tcBorders>
              <w:right w:val="single" w:sz="4" w:space="0" w:color="auto"/>
            </w:tcBorders>
            <w:shd w:val="clear" w:color="auto" w:fill="D9F2D0" w:themeFill="accent6" w:themeFillTint="33"/>
            <w:vAlign w:val="center"/>
          </w:tcPr>
          <w:p w14:paraId="2E6E23C9"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YES</w:t>
            </w:r>
          </w:p>
        </w:tc>
        <w:tc>
          <w:tcPr>
            <w:tcW w:w="2835" w:type="dxa"/>
            <w:tcBorders>
              <w:bottom w:val="single" w:sz="4" w:space="0" w:color="auto"/>
              <w:right w:val="single" w:sz="4" w:space="0" w:color="auto"/>
            </w:tcBorders>
            <w:shd w:val="clear" w:color="auto" w:fill="D9D9D9" w:themeFill="background1" w:themeFillShade="D9"/>
          </w:tcPr>
          <w:p w14:paraId="49FB4F12" w14:textId="77777777" w:rsidR="00E760EF" w:rsidRDefault="00E760EF" w:rsidP="00BC1187">
            <w:pPr>
              <w:spacing w:line="360" w:lineRule="auto"/>
              <w:jc w:val="both"/>
              <w:rPr>
                <w:rFonts w:ascii="Calibri" w:hAnsi="Calibri" w:cs="Calibri"/>
                <w:color w:val="000000"/>
              </w:rPr>
            </w:pPr>
          </w:p>
        </w:tc>
      </w:tr>
      <w:tr w:rsidR="00E760EF" w:rsidRPr="00916F19" w14:paraId="70A21335" w14:textId="0491829E" w:rsidTr="00E760EF">
        <w:tc>
          <w:tcPr>
            <w:tcW w:w="2972" w:type="dxa"/>
            <w:vAlign w:val="center"/>
          </w:tcPr>
          <w:p w14:paraId="391BBCED"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Gerasimos Avgerinos</w:t>
            </w:r>
          </w:p>
        </w:tc>
        <w:tc>
          <w:tcPr>
            <w:tcW w:w="1250" w:type="dxa"/>
            <w:vAlign w:val="center"/>
          </w:tcPr>
          <w:p w14:paraId="782BA3F0"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 EL</w:t>
            </w:r>
          </w:p>
        </w:tc>
        <w:tc>
          <w:tcPr>
            <w:tcW w:w="2010" w:type="dxa"/>
            <w:tcBorders>
              <w:right w:val="single" w:sz="4" w:space="0" w:color="auto"/>
            </w:tcBorders>
            <w:shd w:val="clear" w:color="auto" w:fill="FFCCCC"/>
            <w:vAlign w:val="center"/>
          </w:tcPr>
          <w:p w14:paraId="3D3D3835"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NO</w:t>
            </w:r>
          </w:p>
        </w:tc>
        <w:tc>
          <w:tcPr>
            <w:tcW w:w="2835" w:type="dxa"/>
            <w:tcBorders>
              <w:right w:val="single" w:sz="4" w:space="0" w:color="auto"/>
            </w:tcBorders>
            <w:shd w:val="clear" w:color="auto" w:fill="FFCCCC"/>
          </w:tcPr>
          <w:p w14:paraId="5104A8B3" w14:textId="77777777" w:rsidR="00E760EF" w:rsidRPr="00E760EF" w:rsidRDefault="00E760EF" w:rsidP="00BC1187">
            <w:pPr>
              <w:spacing w:line="360" w:lineRule="auto"/>
              <w:jc w:val="both"/>
              <w:rPr>
                <w:rFonts w:ascii="Calibri" w:hAnsi="Calibri" w:cs="Calibri"/>
                <w:color w:val="FF7C80"/>
              </w:rPr>
            </w:pPr>
          </w:p>
        </w:tc>
      </w:tr>
      <w:tr w:rsidR="00E760EF" w:rsidRPr="00916F19" w14:paraId="5F2C16D8" w14:textId="5F5FAF3A" w:rsidTr="00E760EF">
        <w:tc>
          <w:tcPr>
            <w:tcW w:w="2972" w:type="dxa"/>
            <w:vAlign w:val="center"/>
          </w:tcPr>
          <w:p w14:paraId="14C7BCD0"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 xml:space="preserve">Georgios </w:t>
            </w:r>
            <w:proofErr w:type="spellStart"/>
            <w:r>
              <w:rPr>
                <w:rFonts w:ascii="Calibri" w:hAnsi="Calibri" w:cs="Calibri"/>
                <w:color w:val="000000"/>
              </w:rPr>
              <w:t>Kapasakalis</w:t>
            </w:r>
            <w:proofErr w:type="spellEnd"/>
          </w:p>
        </w:tc>
        <w:tc>
          <w:tcPr>
            <w:tcW w:w="1250" w:type="dxa"/>
            <w:vAlign w:val="center"/>
          </w:tcPr>
          <w:p w14:paraId="4DA3220C"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 EL</w:t>
            </w:r>
          </w:p>
        </w:tc>
        <w:tc>
          <w:tcPr>
            <w:tcW w:w="2010" w:type="dxa"/>
            <w:tcBorders>
              <w:right w:val="single" w:sz="4" w:space="0" w:color="auto"/>
            </w:tcBorders>
            <w:shd w:val="clear" w:color="auto" w:fill="FFCCCC"/>
            <w:vAlign w:val="center"/>
          </w:tcPr>
          <w:p w14:paraId="065DFFD4"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NO</w:t>
            </w:r>
          </w:p>
        </w:tc>
        <w:tc>
          <w:tcPr>
            <w:tcW w:w="2835" w:type="dxa"/>
            <w:tcBorders>
              <w:right w:val="single" w:sz="4" w:space="0" w:color="auto"/>
            </w:tcBorders>
            <w:shd w:val="clear" w:color="auto" w:fill="FFCCCC"/>
          </w:tcPr>
          <w:p w14:paraId="42F1A1C0" w14:textId="77777777" w:rsidR="00E760EF" w:rsidRPr="00E760EF" w:rsidRDefault="00E760EF" w:rsidP="00BC1187">
            <w:pPr>
              <w:spacing w:line="360" w:lineRule="auto"/>
              <w:jc w:val="both"/>
              <w:rPr>
                <w:rFonts w:ascii="Calibri" w:hAnsi="Calibri" w:cs="Calibri"/>
                <w:color w:val="FF7C80"/>
              </w:rPr>
            </w:pPr>
          </w:p>
        </w:tc>
      </w:tr>
      <w:tr w:rsidR="00E760EF" w:rsidRPr="00916F19" w14:paraId="763249AF" w14:textId="3CB55B1A" w:rsidTr="00E760EF">
        <w:tc>
          <w:tcPr>
            <w:tcW w:w="2972" w:type="dxa"/>
            <w:vAlign w:val="center"/>
          </w:tcPr>
          <w:p w14:paraId="39754A77"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 xml:space="preserve">Antonio </w:t>
            </w:r>
            <w:proofErr w:type="spellStart"/>
            <w:r>
              <w:rPr>
                <w:rFonts w:ascii="Calibri" w:hAnsi="Calibri" w:cs="Calibri"/>
                <w:color w:val="000000"/>
              </w:rPr>
              <w:t>Grujevski</w:t>
            </w:r>
            <w:proofErr w:type="spellEnd"/>
          </w:p>
        </w:tc>
        <w:tc>
          <w:tcPr>
            <w:tcW w:w="1250" w:type="dxa"/>
            <w:vAlign w:val="center"/>
          </w:tcPr>
          <w:p w14:paraId="63B68395"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HR</w:t>
            </w:r>
          </w:p>
        </w:tc>
        <w:tc>
          <w:tcPr>
            <w:tcW w:w="2010" w:type="dxa"/>
            <w:tcBorders>
              <w:right w:val="single" w:sz="4" w:space="0" w:color="auto"/>
            </w:tcBorders>
            <w:shd w:val="clear" w:color="auto" w:fill="D9F2D0" w:themeFill="accent6" w:themeFillTint="33"/>
            <w:vAlign w:val="center"/>
          </w:tcPr>
          <w:p w14:paraId="6BE2C87D"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3703BA76" w14:textId="77777777" w:rsidR="00E760EF" w:rsidRDefault="00E760EF" w:rsidP="00BC1187">
            <w:pPr>
              <w:spacing w:line="360" w:lineRule="auto"/>
              <w:jc w:val="both"/>
              <w:rPr>
                <w:rFonts w:ascii="Calibri" w:hAnsi="Calibri" w:cs="Calibri"/>
                <w:color w:val="000000"/>
              </w:rPr>
            </w:pPr>
          </w:p>
        </w:tc>
      </w:tr>
      <w:tr w:rsidR="00E760EF" w:rsidRPr="00916F19" w14:paraId="5BDB884C" w14:textId="5D40790A" w:rsidTr="00E760EF">
        <w:tc>
          <w:tcPr>
            <w:tcW w:w="2972" w:type="dxa"/>
            <w:vAlign w:val="center"/>
          </w:tcPr>
          <w:p w14:paraId="0241BC88"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Lara Šare</w:t>
            </w:r>
          </w:p>
        </w:tc>
        <w:tc>
          <w:tcPr>
            <w:tcW w:w="1250" w:type="dxa"/>
            <w:vAlign w:val="center"/>
          </w:tcPr>
          <w:p w14:paraId="2EEA6DEC"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HR</w:t>
            </w:r>
          </w:p>
        </w:tc>
        <w:tc>
          <w:tcPr>
            <w:tcW w:w="2010" w:type="dxa"/>
            <w:tcBorders>
              <w:bottom w:val="single" w:sz="4" w:space="0" w:color="auto"/>
              <w:right w:val="single" w:sz="4" w:space="0" w:color="auto"/>
            </w:tcBorders>
            <w:shd w:val="clear" w:color="auto" w:fill="D9F2D0" w:themeFill="accent6" w:themeFillTint="33"/>
            <w:vAlign w:val="center"/>
          </w:tcPr>
          <w:p w14:paraId="7287B945"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36C816C1" w14:textId="77777777" w:rsidR="00E760EF" w:rsidRDefault="00E760EF" w:rsidP="00BC1187">
            <w:pPr>
              <w:spacing w:line="360" w:lineRule="auto"/>
              <w:jc w:val="both"/>
              <w:rPr>
                <w:rFonts w:ascii="Calibri" w:hAnsi="Calibri" w:cs="Calibri"/>
                <w:color w:val="000000"/>
              </w:rPr>
            </w:pPr>
          </w:p>
        </w:tc>
      </w:tr>
      <w:tr w:rsidR="00E760EF" w:rsidRPr="00916F19" w14:paraId="3E6D9FE1" w14:textId="2A11B786" w:rsidTr="00E760EF">
        <w:tc>
          <w:tcPr>
            <w:tcW w:w="2972" w:type="dxa"/>
            <w:vAlign w:val="center"/>
          </w:tcPr>
          <w:p w14:paraId="1008ABBF"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Alessandro Bosco</w:t>
            </w:r>
          </w:p>
        </w:tc>
        <w:tc>
          <w:tcPr>
            <w:tcW w:w="1250" w:type="dxa"/>
            <w:vAlign w:val="center"/>
          </w:tcPr>
          <w:p w14:paraId="37B17396"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 IT</w:t>
            </w:r>
          </w:p>
        </w:tc>
        <w:tc>
          <w:tcPr>
            <w:tcW w:w="2010" w:type="dxa"/>
            <w:tcBorders>
              <w:right w:val="single" w:sz="4" w:space="0" w:color="auto"/>
            </w:tcBorders>
            <w:shd w:val="clear" w:color="auto" w:fill="FFCCCC"/>
            <w:vAlign w:val="center"/>
          </w:tcPr>
          <w:p w14:paraId="2DAC19FC" w14:textId="77777777" w:rsidR="00E760EF" w:rsidRPr="00E760EF" w:rsidRDefault="00E760EF" w:rsidP="00BC1187">
            <w:pPr>
              <w:spacing w:line="360" w:lineRule="auto"/>
              <w:jc w:val="both"/>
              <w:rPr>
                <w:rFonts w:ascii="Calibri" w:hAnsi="Calibri" w:cs="Calibri"/>
              </w:rPr>
            </w:pPr>
            <w:r w:rsidRPr="00E760EF">
              <w:rPr>
                <w:rFonts w:ascii="Calibri" w:hAnsi="Calibri" w:cs="Calibri"/>
              </w:rPr>
              <w:t>NO</w:t>
            </w:r>
          </w:p>
        </w:tc>
        <w:tc>
          <w:tcPr>
            <w:tcW w:w="2835" w:type="dxa"/>
            <w:tcBorders>
              <w:bottom w:val="single" w:sz="4" w:space="0" w:color="auto"/>
              <w:right w:val="single" w:sz="4" w:space="0" w:color="auto"/>
            </w:tcBorders>
            <w:shd w:val="clear" w:color="auto" w:fill="D9F2D0" w:themeFill="accent6" w:themeFillTint="33"/>
          </w:tcPr>
          <w:p w14:paraId="4ED9DD01" w14:textId="5B5E19FF" w:rsidR="00E760EF" w:rsidRDefault="00E760EF" w:rsidP="00BC1187">
            <w:pPr>
              <w:spacing w:line="360" w:lineRule="auto"/>
              <w:jc w:val="both"/>
              <w:rPr>
                <w:rFonts w:ascii="Calibri" w:hAnsi="Calibri" w:cs="Calibri"/>
                <w:color w:val="000000"/>
              </w:rPr>
            </w:pPr>
            <w:r w:rsidRPr="00916F19">
              <w:rPr>
                <w:rFonts w:ascii="Calibri" w:hAnsi="Calibri" w:cs="Calibri"/>
                <w:sz w:val="24"/>
                <w:szCs w:val="24"/>
                <w:lang w:val="en-GB"/>
              </w:rPr>
              <w:t>Alberto Tarantino</w:t>
            </w:r>
          </w:p>
        </w:tc>
      </w:tr>
      <w:tr w:rsidR="00E760EF" w:rsidRPr="00916F19" w14:paraId="1B58FA75" w14:textId="7E242859" w:rsidTr="00E760EF">
        <w:tc>
          <w:tcPr>
            <w:tcW w:w="2972" w:type="dxa"/>
            <w:vAlign w:val="center"/>
          </w:tcPr>
          <w:p w14:paraId="0E9B5195"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 xml:space="preserve">Luisa </w:t>
            </w:r>
            <w:proofErr w:type="spellStart"/>
            <w:r>
              <w:rPr>
                <w:rFonts w:ascii="Calibri" w:hAnsi="Calibri" w:cs="Calibri"/>
                <w:color w:val="000000"/>
              </w:rPr>
              <w:t>Centoze</w:t>
            </w:r>
            <w:proofErr w:type="spellEnd"/>
          </w:p>
        </w:tc>
        <w:tc>
          <w:tcPr>
            <w:tcW w:w="1250" w:type="dxa"/>
            <w:vAlign w:val="center"/>
          </w:tcPr>
          <w:p w14:paraId="7795889C" w14:textId="77777777" w:rsidR="00E760EF" w:rsidRDefault="00E760EF" w:rsidP="00BC1187">
            <w:pPr>
              <w:spacing w:line="360" w:lineRule="auto"/>
              <w:jc w:val="both"/>
              <w:rPr>
                <w:rFonts w:ascii="Calibri" w:hAnsi="Calibri" w:cs="Calibri"/>
                <w:color w:val="000000"/>
              </w:rPr>
            </w:pPr>
            <w:r>
              <w:rPr>
                <w:rFonts w:ascii="Calibri" w:hAnsi="Calibri" w:cs="Calibri"/>
                <w:color w:val="000000"/>
              </w:rPr>
              <w:t> IT</w:t>
            </w:r>
          </w:p>
        </w:tc>
        <w:tc>
          <w:tcPr>
            <w:tcW w:w="2010" w:type="dxa"/>
            <w:tcBorders>
              <w:right w:val="single" w:sz="4" w:space="0" w:color="auto"/>
            </w:tcBorders>
            <w:shd w:val="clear" w:color="auto" w:fill="FFCCCC"/>
            <w:vAlign w:val="center"/>
          </w:tcPr>
          <w:p w14:paraId="3EA6AD73" w14:textId="77777777" w:rsidR="00E760EF" w:rsidRPr="00E760EF" w:rsidRDefault="00E760EF" w:rsidP="00BC1187">
            <w:pPr>
              <w:spacing w:line="360" w:lineRule="auto"/>
              <w:jc w:val="both"/>
              <w:rPr>
                <w:rFonts w:ascii="Calibri" w:hAnsi="Calibri" w:cs="Calibri"/>
              </w:rPr>
            </w:pPr>
            <w:r w:rsidRPr="00E760EF">
              <w:rPr>
                <w:rFonts w:ascii="Calibri" w:hAnsi="Calibri" w:cs="Calibri"/>
              </w:rPr>
              <w:t>NO</w:t>
            </w:r>
          </w:p>
        </w:tc>
        <w:tc>
          <w:tcPr>
            <w:tcW w:w="2835" w:type="dxa"/>
            <w:tcBorders>
              <w:right w:val="single" w:sz="4" w:space="0" w:color="auto"/>
            </w:tcBorders>
            <w:shd w:val="clear" w:color="auto" w:fill="FFCCCC"/>
          </w:tcPr>
          <w:p w14:paraId="04AE3768" w14:textId="77777777" w:rsidR="00E760EF" w:rsidRDefault="00E760EF" w:rsidP="00BC1187">
            <w:pPr>
              <w:spacing w:line="360" w:lineRule="auto"/>
              <w:jc w:val="both"/>
              <w:rPr>
                <w:rFonts w:ascii="Calibri" w:hAnsi="Calibri" w:cs="Calibri"/>
                <w:color w:val="000000"/>
              </w:rPr>
            </w:pPr>
          </w:p>
        </w:tc>
      </w:tr>
      <w:tr w:rsidR="00E760EF" w:rsidRPr="00916F19" w14:paraId="45F59BFE" w14:textId="6F200E00" w:rsidTr="00E760EF">
        <w:tc>
          <w:tcPr>
            <w:tcW w:w="2972" w:type="dxa"/>
            <w:vAlign w:val="center"/>
          </w:tcPr>
          <w:p w14:paraId="3F8D20A3" w14:textId="77777777" w:rsidR="00E760EF" w:rsidRPr="00916F19" w:rsidRDefault="00E760EF" w:rsidP="00BC1187">
            <w:pPr>
              <w:spacing w:line="360" w:lineRule="auto"/>
              <w:jc w:val="both"/>
              <w:rPr>
                <w:rFonts w:ascii="Calibri" w:hAnsi="Calibri" w:cs="Calibri"/>
                <w:sz w:val="24"/>
                <w:szCs w:val="24"/>
                <w:lang w:val="en-GB"/>
              </w:rPr>
            </w:pPr>
            <w:proofErr w:type="spellStart"/>
            <w:r>
              <w:rPr>
                <w:rFonts w:ascii="Calibri" w:hAnsi="Calibri" w:cs="Calibri"/>
                <w:color w:val="000000"/>
              </w:rPr>
              <w:t>Lejla</w:t>
            </w:r>
            <w:proofErr w:type="spellEnd"/>
            <w:r>
              <w:rPr>
                <w:rFonts w:ascii="Calibri" w:hAnsi="Calibri" w:cs="Calibri"/>
                <w:color w:val="000000"/>
              </w:rPr>
              <w:t xml:space="preserve"> </w:t>
            </w:r>
            <w:proofErr w:type="spellStart"/>
            <w:r>
              <w:rPr>
                <w:rFonts w:ascii="Calibri" w:hAnsi="Calibri" w:cs="Calibri"/>
                <w:color w:val="000000"/>
              </w:rPr>
              <w:t>Hadžijusović</w:t>
            </w:r>
            <w:proofErr w:type="spellEnd"/>
          </w:p>
        </w:tc>
        <w:tc>
          <w:tcPr>
            <w:tcW w:w="1250" w:type="dxa"/>
            <w:vAlign w:val="center"/>
          </w:tcPr>
          <w:p w14:paraId="2429E7A8"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ME</w:t>
            </w:r>
          </w:p>
        </w:tc>
        <w:tc>
          <w:tcPr>
            <w:tcW w:w="2010" w:type="dxa"/>
            <w:tcBorders>
              <w:right w:val="single" w:sz="4" w:space="0" w:color="auto"/>
            </w:tcBorders>
            <w:shd w:val="clear" w:color="auto" w:fill="D9F2D0" w:themeFill="accent6" w:themeFillTint="33"/>
            <w:vAlign w:val="center"/>
          </w:tcPr>
          <w:p w14:paraId="76A8D4B8"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7B696BB7" w14:textId="77777777" w:rsidR="00E760EF" w:rsidRDefault="00E760EF" w:rsidP="00BC1187">
            <w:pPr>
              <w:spacing w:line="360" w:lineRule="auto"/>
              <w:jc w:val="both"/>
              <w:rPr>
                <w:rFonts w:ascii="Calibri" w:hAnsi="Calibri" w:cs="Calibri"/>
                <w:color w:val="000000"/>
              </w:rPr>
            </w:pPr>
          </w:p>
        </w:tc>
      </w:tr>
      <w:tr w:rsidR="00E760EF" w:rsidRPr="00916F19" w14:paraId="4DDE4A20" w14:textId="34B6EF9C" w:rsidTr="00E760EF">
        <w:tc>
          <w:tcPr>
            <w:tcW w:w="2972" w:type="dxa"/>
            <w:vAlign w:val="center"/>
          </w:tcPr>
          <w:p w14:paraId="7A6E3091"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Vladimir Perazić</w:t>
            </w:r>
          </w:p>
        </w:tc>
        <w:tc>
          <w:tcPr>
            <w:tcW w:w="1250" w:type="dxa"/>
            <w:vAlign w:val="center"/>
          </w:tcPr>
          <w:p w14:paraId="704A2DF3"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ME</w:t>
            </w:r>
          </w:p>
        </w:tc>
        <w:tc>
          <w:tcPr>
            <w:tcW w:w="2010" w:type="dxa"/>
            <w:tcBorders>
              <w:right w:val="single" w:sz="4" w:space="0" w:color="auto"/>
            </w:tcBorders>
            <w:shd w:val="clear" w:color="auto" w:fill="D9F2D0" w:themeFill="accent6" w:themeFillTint="33"/>
            <w:vAlign w:val="center"/>
          </w:tcPr>
          <w:p w14:paraId="68D1A61B"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05F31DB9" w14:textId="77777777" w:rsidR="00E760EF" w:rsidRDefault="00E760EF" w:rsidP="00BC1187">
            <w:pPr>
              <w:spacing w:line="360" w:lineRule="auto"/>
              <w:jc w:val="both"/>
              <w:rPr>
                <w:rFonts w:ascii="Calibri" w:hAnsi="Calibri" w:cs="Calibri"/>
                <w:color w:val="000000"/>
              </w:rPr>
            </w:pPr>
          </w:p>
        </w:tc>
      </w:tr>
      <w:tr w:rsidR="00E760EF" w:rsidRPr="00916F19" w14:paraId="35C0A5EC" w14:textId="16E0FB78" w:rsidTr="00E760EF">
        <w:tc>
          <w:tcPr>
            <w:tcW w:w="2972" w:type="dxa"/>
            <w:vAlign w:val="center"/>
          </w:tcPr>
          <w:p w14:paraId="63CE922D"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Blendi Hodai</w:t>
            </w:r>
          </w:p>
        </w:tc>
        <w:tc>
          <w:tcPr>
            <w:tcW w:w="1250" w:type="dxa"/>
            <w:vAlign w:val="center"/>
          </w:tcPr>
          <w:p w14:paraId="06CABF6A"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MK</w:t>
            </w:r>
          </w:p>
        </w:tc>
        <w:tc>
          <w:tcPr>
            <w:tcW w:w="2010" w:type="dxa"/>
            <w:tcBorders>
              <w:right w:val="single" w:sz="4" w:space="0" w:color="auto"/>
            </w:tcBorders>
            <w:shd w:val="clear" w:color="auto" w:fill="D9F2D0" w:themeFill="accent6" w:themeFillTint="33"/>
            <w:vAlign w:val="center"/>
          </w:tcPr>
          <w:p w14:paraId="2B1DEAAD"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45C9D97E" w14:textId="77777777" w:rsidR="00E760EF" w:rsidRDefault="00E760EF" w:rsidP="00BC1187">
            <w:pPr>
              <w:spacing w:line="360" w:lineRule="auto"/>
              <w:jc w:val="both"/>
              <w:rPr>
                <w:rFonts w:ascii="Calibri" w:hAnsi="Calibri" w:cs="Calibri"/>
                <w:color w:val="000000"/>
              </w:rPr>
            </w:pPr>
          </w:p>
        </w:tc>
      </w:tr>
      <w:tr w:rsidR="00E760EF" w:rsidRPr="00916F19" w14:paraId="7DF09B2B" w14:textId="59457D26" w:rsidTr="00E760EF">
        <w:tc>
          <w:tcPr>
            <w:tcW w:w="2972" w:type="dxa"/>
            <w:vAlign w:val="center"/>
          </w:tcPr>
          <w:p w14:paraId="3AAA159E" w14:textId="77777777" w:rsidR="00E760EF" w:rsidRPr="00916F19" w:rsidRDefault="00E760EF" w:rsidP="00BC1187">
            <w:pPr>
              <w:spacing w:line="360" w:lineRule="auto"/>
              <w:jc w:val="both"/>
              <w:rPr>
                <w:rFonts w:ascii="Calibri" w:hAnsi="Calibri" w:cs="Calibri"/>
                <w:sz w:val="24"/>
                <w:szCs w:val="24"/>
                <w:lang w:val="en-GB"/>
              </w:rPr>
            </w:pPr>
            <w:proofErr w:type="spellStart"/>
            <w:r>
              <w:rPr>
                <w:rFonts w:ascii="Calibri" w:hAnsi="Calibri" w:cs="Calibri"/>
                <w:color w:val="000000"/>
              </w:rPr>
              <w:t>Ankica</w:t>
            </w:r>
            <w:proofErr w:type="spellEnd"/>
            <w:r>
              <w:rPr>
                <w:rFonts w:ascii="Calibri" w:hAnsi="Calibri" w:cs="Calibri"/>
                <w:color w:val="000000"/>
              </w:rPr>
              <w:t xml:space="preserve"> </w:t>
            </w:r>
            <w:proofErr w:type="spellStart"/>
            <w:r>
              <w:rPr>
                <w:rFonts w:ascii="Calibri" w:hAnsi="Calibri" w:cs="Calibri"/>
                <w:color w:val="000000"/>
              </w:rPr>
              <w:t>Sokolić</w:t>
            </w:r>
            <w:proofErr w:type="spellEnd"/>
          </w:p>
        </w:tc>
        <w:tc>
          <w:tcPr>
            <w:tcW w:w="1250" w:type="dxa"/>
            <w:vAlign w:val="center"/>
          </w:tcPr>
          <w:p w14:paraId="2A0C21CC"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MK</w:t>
            </w:r>
          </w:p>
        </w:tc>
        <w:tc>
          <w:tcPr>
            <w:tcW w:w="2010" w:type="dxa"/>
            <w:tcBorders>
              <w:right w:val="single" w:sz="4" w:space="0" w:color="auto"/>
            </w:tcBorders>
            <w:shd w:val="clear" w:color="auto" w:fill="D9F2D0" w:themeFill="accent6" w:themeFillTint="33"/>
            <w:vAlign w:val="center"/>
          </w:tcPr>
          <w:p w14:paraId="2E7948F5"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657C2D6B" w14:textId="77777777" w:rsidR="00E760EF" w:rsidRDefault="00E760EF" w:rsidP="00BC1187">
            <w:pPr>
              <w:spacing w:line="360" w:lineRule="auto"/>
              <w:jc w:val="both"/>
              <w:rPr>
                <w:rFonts w:ascii="Calibri" w:hAnsi="Calibri" w:cs="Calibri"/>
                <w:color w:val="000000"/>
              </w:rPr>
            </w:pPr>
          </w:p>
        </w:tc>
      </w:tr>
      <w:tr w:rsidR="00E760EF" w:rsidRPr="00916F19" w14:paraId="2EF9CCDA" w14:textId="5A28466E" w:rsidTr="00E760EF">
        <w:tc>
          <w:tcPr>
            <w:tcW w:w="2972" w:type="dxa"/>
            <w:vAlign w:val="center"/>
          </w:tcPr>
          <w:p w14:paraId="127DBB5B" w14:textId="77777777" w:rsidR="00E760EF" w:rsidRPr="00916F19" w:rsidRDefault="00E760EF" w:rsidP="00BC1187">
            <w:pPr>
              <w:spacing w:line="360" w:lineRule="auto"/>
              <w:jc w:val="both"/>
              <w:rPr>
                <w:rFonts w:ascii="Calibri" w:hAnsi="Calibri" w:cs="Calibri"/>
                <w:sz w:val="24"/>
                <w:szCs w:val="24"/>
                <w:lang w:val="en-GB"/>
              </w:rPr>
            </w:pPr>
            <w:proofErr w:type="spellStart"/>
            <w:r>
              <w:rPr>
                <w:rFonts w:ascii="Calibri" w:hAnsi="Calibri" w:cs="Calibri"/>
                <w:color w:val="000000"/>
              </w:rPr>
              <w:t>Petar</w:t>
            </w:r>
            <w:proofErr w:type="spellEnd"/>
            <w:r>
              <w:rPr>
                <w:rFonts w:ascii="Calibri" w:hAnsi="Calibri" w:cs="Calibri"/>
                <w:color w:val="000000"/>
              </w:rPr>
              <w:t xml:space="preserve"> Stevanović</w:t>
            </w:r>
          </w:p>
        </w:tc>
        <w:tc>
          <w:tcPr>
            <w:tcW w:w="1250" w:type="dxa"/>
            <w:vAlign w:val="center"/>
          </w:tcPr>
          <w:p w14:paraId="7C8959E9"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RS</w:t>
            </w:r>
          </w:p>
        </w:tc>
        <w:tc>
          <w:tcPr>
            <w:tcW w:w="2010" w:type="dxa"/>
            <w:tcBorders>
              <w:right w:val="single" w:sz="4" w:space="0" w:color="auto"/>
            </w:tcBorders>
            <w:shd w:val="clear" w:color="auto" w:fill="D9F2D0" w:themeFill="accent6" w:themeFillTint="33"/>
            <w:vAlign w:val="center"/>
          </w:tcPr>
          <w:p w14:paraId="3C4B4744"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2EC7B153" w14:textId="77777777" w:rsidR="00E760EF" w:rsidRDefault="00E760EF" w:rsidP="00BC1187">
            <w:pPr>
              <w:spacing w:line="360" w:lineRule="auto"/>
              <w:jc w:val="both"/>
              <w:rPr>
                <w:rFonts w:ascii="Calibri" w:hAnsi="Calibri" w:cs="Calibri"/>
                <w:color w:val="000000"/>
              </w:rPr>
            </w:pPr>
          </w:p>
        </w:tc>
      </w:tr>
      <w:tr w:rsidR="00E760EF" w:rsidRPr="00916F19" w14:paraId="7D34FB5F" w14:textId="10D22939" w:rsidTr="00E760EF">
        <w:tc>
          <w:tcPr>
            <w:tcW w:w="2972" w:type="dxa"/>
            <w:vAlign w:val="center"/>
          </w:tcPr>
          <w:p w14:paraId="4034962C"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 xml:space="preserve">Milica </w:t>
            </w:r>
            <w:proofErr w:type="spellStart"/>
            <w:r>
              <w:rPr>
                <w:rFonts w:ascii="Calibri" w:hAnsi="Calibri" w:cs="Calibri"/>
                <w:color w:val="000000"/>
              </w:rPr>
              <w:t>Stankić</w:t>
            </w:r>
            <w:proofErr w:type="spellEnd"/>
          </w:p>
        </w:tc>
        <w:tc>
          <w:tcPr>
            <w:tcW w:w="1250" w:type="dxa"/>
            <w:vAlign w:val="center"/>
          </w:tcPr>
          <w:p w14:paraId="3C71DAB2"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RS</w:t>
            </w:r>
          </w:p>
        </w:tc>
        <w:tc>
          <w:tcPr>
            <w:tcW w:w="2010" w:type="dxa"/>
            <w:tcBorders>
              <w:right w:val="single" w:sz="4" w:space="0" w:color="auto"/>
            </w:tcBorders>
            <w:shd w:val="clear" w:color="auto" w:fill="D9F2D0" w:themeFill="accent6" w:themeFillTint="33"/>
            <w:vAlign w:val="center"/>
          </w:tcPr>
          <w:p w14:paraId="76DFA7CB"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66D597D0" w14:textId="77777777" w:rsidR="00E760EF" w:rsidRDefault="00E760EF" w:rsidP="00BC1187">
            <w:pPr>
              <w:spacing w:line="360" w:lineRule="auto"/>
              <w:jc w:val="both"/>
              <w:rPr>
                <w:rFonts w:ascii="Calibri" w:hAnsi="Calibri" w:cs="Calibri"/>
                <w:color w:val="000000"/>
              </w:rPr>
            </w:pPr>
          </w:p>
        </w:tc>
      </w:tr>
      <w:tr w:rsidR="00E760EF" w:rsidRPr="00916F19" w14:paraId="3F27D242" w14:textId="0DF02C1F" w:rsidTr="00E760EF">
        <w:tc>
          <w:tcPr>
            <w:tcW w:w="2972" w:type="dxa"/>
            <w:vAlign w:val="center"/>
          </w:tcPr>
          <w:p w14:paraId="749C699D"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Francesco Moroni</w:t>
            </w:r>
          </w:p>
        </w:tc>
        <w:tc>
          <w:tcPr>
            <w:tcW w:w="1250" w:type="dxa"/>
            <w:vAlign w:val="center"/>
          </w:tcPr>
          <w:p w14:paraId="2F8CA0DA"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SM</w:t>
            </w:r>
          </w:p>
        </w:tc>
        <w:tc>
          <w:tcPr>
            <w:tcW w:w="2010" w:type="dxa"/>
            <w:tcBorders>
              <w:right w:val="single" w:sz="4" w:space="0" w:color="auto"/>
            </w:tcBorders>
            <w:shd w:val="clear" w:color="auto" w:fill="D9F2D0" w:themeFill="accent6" w:themeFillTint="33"/>
            <w:vAlign w:val="center"/>
          </w:tcPr>
          <w:p w14:paraId="41038591"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1C4B46F8" w14:textId="77777777" w:rsidR="00E760EF" w:rsidRDefault="00E760EF" w:rsidP="00BC1187">
            <w:pPr>
              <w:spacing w:line="360" w:lineRule="auto"/>
              <w:jc w:val="both"/>
              <w:rPr>
                <w:rFonts w:ascii="Calibri" w:hAnsi="Calibri" w:cs="Calibri"/>
                <w:color w:val="000000"/>
              </w:rPr>
            </w:pPr>
          </w:p>
        </w:tc>
      </w:tr>
      <w:tr w:rsidR="00E760EF" w:rsidRPr="00916F19" w14:paraId="684695B4" w14:textId="17921F7C" w:rsidTr="00E760EF">
        <w:tc>
          <w:tcPr>
            <w:tcW w:w="2972" w:type="dxa"/>
            <w:vAlign w:val="center"/>
          </w:tcPr>
          <w:p w14:paraId="75BA0BDC"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 xml:space="preserve">Lia </w:t>
            </w:r>
            <w:proofErr w:type="spellStart"/>
            <w:r>
              <w:rPr>
                <w:rFonts w:ascii="Calibri" w:hAnsi="Calibri" w:cs="Calibri"/>
                <w:color w:val="000000"/>
              </w:rPr>
              <w:t>Gasperoni</w:t>
            </w:r>
            <w:proofErr w:type="spellEnd"/>
          </w:p>
        </w:tc>
        <w:tc>
          <w:tcPr>
            <w:tcW w:w="1250" w:type="dxa"/>
            <w:vAlign w:val="center"/>
          </w:tcPr>
          <w:p w14:paraId="7D65E79C"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SM</w:t>
            </w:r>
          </w:p>
        </w:tc>
        <w:tc>
          <w:tcPr>
            <w:tcW w:w="2010" w:type="dxa"/>
            <w:tcBorders>
              <w:right w:val="single" w:sz="4" w:space="0" w:color="auto"/>
            </w:tcBorders>
            <w:shd w:val="clear" w:color="auto" w:fill="D9F2D0" w:themeFill="accent6" w:themeFillTint="33"/>
            <w:vAlign w:val="center"/>
          </w:tcPr>
          <w:p w14:paraId="49735311"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687F5E92" w14:textId="77777777" w:rsidR="00E760EF" w:rsidRDefault="00E760EF" w:rsidP="00BC1187">
            <w:pPr>
              <w:spacing w:line="360" w:lineRule="auto"/>
              <w:jc w:val="both"/>
              <w:rPr>
                <w:rFonts w:ascii="Calibri" w:hAnsi="Calibri" w:cs="Calibri"/>
                <w:color w:val="000000"/>
              </w:rPr>
            </w:pPr>
          </w:p>
        </w:tc>
      </w:tr>
      <w:tr w:rsidR="00E760EF" w:rsidRPr="00916F19" w14:paraId="280E81A4" w14:textId="1F0A7700" w:rsidTr="00E760EF">
        <w:tc>
          <w:tcPr>
            <w:tcW w:w="2972" w:type="dxa"/>
            <w:vAlign w:val="center"/>
          </w:tcPr>
          <w:p w14:paraId="76EA151F" w14:textId="77777777" w:rsidR="00E760EF" w:rsidRPr="00916F19" w:rsidRDefault="00E760EF" w:rsidP="00BC1187">
            <w:pPr>
              <w:spacing w:line="360" w:lineRule="auto"/>
              <w:jc w:val="both"/>
              <w:rPr>
                <w:rFonts w:ascii="Calibri" w:hAnsi="Calibri" w:cs="Calibri"/>
                <w:sz w:val="24"/>
                <w:szCs w:val="24"/>
                <w:lang w:val="en-GB"/>
              </w:rPr>
            </w:pPr>
            <w:proofErr w:type="spellStart"/>
            <w:r>
              <w:rPr>
                <w:rFonts w:ascii="Calibri" w:hAnsi="Calibri" w:cs="Calibri"/>
                <w:color w:val="000000"/>
              </w:rPr>
              <w:t>Petar</w:t>
            </w:r>
            <w:proofErr w:type="spellEnd"/>
            <w:r>
              <w:rPr>
                <w:rFonts w:ascii="Calibri" w:hAnsi="Calibri" w:cs="Calibri"/>
                <w:color w:val="000000"/>
              </w:rPr>
              <w:t xml:space="preserve"> </w:t>
            </w:r>
            <w:proofErr w:type="spellStart"/>
            <w:r>
              <w:rPr>
                <w:rFonts w:ascii="Calibri" w:hAnsi="Calibri" w:cs="Calibri"/>
                <w:color w:val="000000"/>
              </w:rPr>
              <w:t>Mrdović</w:t>
            </w:r>
            <w:proofErr w:type="spellEnd"/>
          </w:p>
        </w:tc>
        <w:tc>
          <w:tcPr>
            <w:tcW w:w="1250" w:type="dxa"/>
            <w:vAlign w:val="center"/>
          </w:tcPr>
          <w:p w14:paraId="0D393456"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SI</w:t>
            </w:r>
          </w:p>
        </w:tc>
        <w:tc>
          <w:tcPr>
            <w:tcW w:w="2010" w:type="dxa"/>
            <w:tcBorders>
              <w:right w:val="single" w:sz="4" w:space="0" w:color="auto"/>
            </w:tcBorders>
            <w:shd w:val="clear" w:color="auto" w:fill="D9F2D0" w:themeFill="accent6" w:themeFillTint="33"/>
            <w:vAlign w:val="center"/>
          </w:tcPr>
          <w:p w14:paraId="66997446"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55532376" w14:textId="77777777" w:rsidR="00E760EF" w:rsidRDefault="00E760EF" w:rsidP="00BC1187">
            <w:pPr>
              <w:spacing w:line="360" w:lineRule="auto"/>
              <w:jc w:val="both"/>
              <w:rPr>
                <w:rFonts w:ascii="Calibri" w:hAnsi="Calibri" w:cs="Calibri"/>
                <w:color w:val="000000"/>
              </w:rPr>
            </w:pPr>
          </w:p>
        </w:tc>
      </w:tr>
      <w:tr w:rsidR="00E760EF" w:rsidRPr="00916F19" w14:paraId="5E473765" w14:textId="33BF6BBA" w:rsidTr="00E760EF">
        <w:tc>
          <w:tcPr>
            <w:tcW w:w="2972" w:type="dxa"/>
            <w:vAlign w:val="center"/>
          </w:tcPr>
          <w:p w14:paraId="4F902CBF"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Andrea Damjanović</w:t>
            </w:r>
          </w:p>
        </w:tc>
        <w:tc>
          <w:tcPr>
            <w:tcW w:w="1250" w:type="dxa"/>
            <w:vAlign w:val="center"/>
          </w:tcPr>
          <w:p w14:paraId="69116FC1"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SI</w:t>
            </w:r>
          </w:p>
        </w:tc>
        <w:tc>
          <w:tcPr>
            <w:tcW w:w="2010" w:type="dxa"/>
            <w:tcBorders>
              <w:right w:val="single" w:sz="4" w:space="0" w:color="auto"/>
            </w:tcBorders>
            <w:shd w:val="clear" w:color="auto" w:fill="D9F2D0" w:themeFill="accent6" w:themeFillTint="33"/>
            <w:vAlign w:val="center"/>
          </w:tcPr>
          <w:p w14:paraId="5CF92D2E" w14:textId="77777777" w:rsidR="00E760EF" w:rsidRPr="00916F19" w:rsidRDefault="00E760EF" w:rsidP="00BC1187">
            <w:pPr>
              <w:spacing w:line="360" w:lineRule="auto"/>
              <w:jc w:val="both"/>
              <w:rPr>
                <w:rFonts w:ascii="Calibri" w:hAnsi="Calibri" w:cs="Calibri"/>
                <w:sz w:val="24"/>
                <w:szCs w:val="24"/>
                <w:lang w:val="en-GB"/>
              </w:rPr>
            </w:pPr>
            <w:r>
              <w:rPr>
                <w:rFonts w:ascii="Calibri" w:hAnsi="Calibri" w:cs="Calibri"/>
                <w:color w:val="000000"/>
              </w:rPr>
              <w:t>YES</w:t>
            </w:r>
          </w:p>
        </w:tc>
        <w:tc>
          <w:tcPr>
            <w:tcW w:w="2835" w:type="dxa"/>
            <w:tcBorders>
              <w:right w:val="single" w:sz="4" w:space="0" w:color="auto"/>
            </w:tcBorders>
            <w:shd w:val="clear" w:color="auto" w:fill="D9D9D9" w:themeFill="background1" w:themeFillShade="D9"/>
          </w:tcPr>
          <w:p w14:paraId="79D1D152" w14:textId="77777777" w:rsidR="00E760EF" w:rsidRDefault="00E760EF" w:rsidP="00BC1187">
            <w:pPr>
              <w:spacing w:line="360" w:lineRule="auto"/>
              <w:jc w:val="both"/>
              <w:rPr>
                <w:rFonts w:ascii="Calibri" w:hAnsi="Calibri" w:cs="Calibri"/>
                <w:color w:val="000000"/>
              </w:rPr>
            </w:pPr>
          </w:p>
        </w:tc>
      </w:tr>
    </w:tbl>
    <w:p w14:paraId="1CE1A37E" w14:textId="77777777" w:rsidR="00DA0035" w:rsidRDefault="00DA0035" w:rsidP="00083C60">
      <w:pPr>
        <w:spacing w:line="360" w:lineRule="auto"/>
        <w:jc w:val="both"/>
        <w:rPr>
          <w:rFonts w:ascii="Calibri" w:hAnsi="Calibri" w:cs="Calibri"/>
          <w:b/>
          <w:bCs/>
          <w:color w:val="156082" w:themeColor="accent1"/>
          <w:sz w:val="24"/>
          <w:szCs w:val="24"/>
          <w:lang w:val="en-GB"/>
        </w:rPr>
      </w:pPr>
    </w:p>
    <w:p w14:paraId="5F184F2F" w14:textId="77777777" w:rsidR="00E760EF" w:rsidRDefault="00E760EF" w:rsidP="00E760EF">
      <w:pPr>
        <w:spacing w:line="360" w:lineRule="auto"/>
        <w:jc w:val="both"/>
        <w:rPr>
          <w:rFonts w:ascii="Calibri" w:hAnsi="Calibri" w:cs="Calibri"/>
          <w:b/>
          <w:bCs/>
          <w:sz w:val="24"/>
          <w:szCs w:val="24"/>
          <w:lang w:val="en-GB"/>
        </w:rPr>
      </w:pPr>
      <w:r w:rsidRPr="00E760EF">
        <w:rPr>
          <w:rFonts w:ascii="Calibri" w:hAnsi="Calibri" w:cs="Calibri"/>
          <w:b/>
          <w:bCs/>
          <w:sz w:val="24"/>
          <w:szCs w:val="24"/>
          <w:lang w:val="en-GB"/>
        </w:rPr>
        <w:t>To achieve a complete EUSAIR Youth Council,</w:t>
      </w:r>
      <w:r w:rsidRPr="00916F19">
        <w:rPr>
          <w:rFonts w:ascii="Calibri" w:hAnsi="Calibri" w:cs="Calibri"/>
          <w:sz w:val="24"/>
          <w:szCs w:val="24"/>
          <w:lang w:val="en-GB"/>
        </w:rPr>
        <w:t xml:space="preserve"> </w:t>
      </w:r>
      <w:r w:rsidRPr="00DA0035">
        <w:rPr>
          <w:rFonts w:ascii="Calibri" w:hAnsi="Calibri" w:cs="Calibri"/>
          <w:b/>
          <w:bCs/>
          <w:sz w:val="24"/>
          <w:szCs w:val="24"/>
          <w:lang w:val="en-GB"/>
        </w:rPr>
        <w:t xml:space="preserve">we needed to fill one additional seat for Albania, one for Italy, and two for Greece. </w:t>
      </w:r>
    </w:p>
    <w:p w14:paraId="788E9383" w14:textId="77777777" w:rsidR="00515BBE" w:rsidRDefault="00515BBE" w:rsidP="00E760EF">
      <w:pPr>
        <w:spacing w:line="360" w:lineRule="auto"/>
        <w:jc w:val="both"/>
        <w:rPr>
          <w:rFonts w:ascii="Calibri" w:hAnsi="Calibri" w:cs="Calibri"/>
          <w:b/>
          <w:bCs/>
          <w:sz w:val="24"/>
          <w:szCs w:val="24"/>
          <w:lang w:val="en-GB"/>
        </w:rPr>
      </w:pPr>
    </w:p>
    <w:p w14:paraId="2C67536F" w14:textId="0565A3E6" w:rsidR="00DA0035" w:rsidRPr="00DA0035" w:rsidRDefault="00DA0035" w:rsidP="00083C60">
      <w:pPr>
        <w:spacing w:line="360" w:lineRule="auto"/>
        <w:jc w:val="both"/>
        <w:rPr>
          <w:rFonts w:ascii="Calibri" w:hAnsi="Calibri" w:cs="Calibri"/>
          <w:b/>
          <w:bCs/>
          <w:color w:val="215E99" w:themeColor="text2" w:themeTint="BF"/>
          <w:sz w:val="24"/>
          <w:szCs w:val="24"/>
          <w:lang w:val="en-GB"/>
        </w:rPr>
      </w:pPr>
      <w:r w:rsidRPr="00DA0035">
        <w:rPr>
          <w:rFonts w:ascii="Calibri" w:hAnsi="Calibri" w:cs="Calibri"/>
          <w:b/>
          <w:bCs/>
          <w:color w:val="215E99" w:themeColor="text2" w:themeTint="BF"/>
          <w:sz w:val="24"/>
          <w:szCs w:val="24"/>
          <w:lang w:val="en-GB"/>
        </w:rPr>
        <w:lastRenderedPageBreak/>
        <w:t xml:space="preserve">New EYC members from the 2024 Call </w:t>
      </w:r>
      <w:r w:rsidR="00E760EF">
        <w:rPr>
          <w:rFonts w:ascii="Calibri" w:hAnsi="Calibri" w:cs="Calibri"/>
          <w:b/>
          <w:bCs/>
          <w:color w:val="215E99" w:themeColor="text2" w:themeTint="BF"/>
          <w:sz w:val="24"/>
          <w:szCs w:val="24"/>
          <w:lang w:val="en-GB"/>
        </w:rPr>
        <w:t>applicants</w:t>
      </w:r>
    </w:p>
    <w:p w14:paraId="685379B2" w14:textId="544B3064" w:rsidR="00460550" w:rsidRDefault="00DA0035" w:rsidP="00083C60">
      <w:pPr>
        <w:spacing w:line="360" w:lineRule="auto"/>
        <w:jc w:val="both"/>
        <w:rPr>
          <w:rFonts w:ascii="Calibri" w:hAnsi="Calibri" w:cs="Calibri"/>
          <w:sz w:val="24"/>
          <w:szCs w:val="24"/>
          <w:lang w:val="en-GB"/>
        </w:rPr>
      </w:pPr>
      <w:r>
        <w:rPr>
          <w:rFonts w:ascii="Calibri" w:hAnsi="Calibri" w:cs="Calibri"/>
          <w:sz w:val="24"/>
          <w:szCs w:val="24"/>
          <w:lang w:val="en-GB"/>
        </w:rPr>
        <w:t>Following the GB decision,</w:t>
      </w:r>
      <w:r w:rsidR="00515BBE">
        <w:rPr>
          <w:rFonts w:ascii="Calibri" w:hAnsi="Calibri" w:cs="Calibri"/>
          <w:sz w:val="24"/>
          <w:szCs w:val="24"/>
          <w:lang w:val="en-GB"/>
        </w:rPr>
        <w:t xml:space="preserve"> </w:t>
      </w:r>
      <w:r w:rsidR="00460550" w:rsidRPr="00916F19">
        <w:rPr>
          <w:rFonts w:ascii="Calibri" w:hAnsi="Calibri" w:cs="Calibri"/>
          <w:sz w:val="24"/>
          <w:szCs w:val="24"/>
          <w:lang w:val="en-GB"/>
        </w:rPr>
        <w:t xml:space="preserve">we used the pool </w:t>
      </w:r>
      <w:r w:rsidR="00515BBE" w:rsidRPr="00916F19">
        <w:rPr>
          <w:rFonts w:ascii="Calibri" w:hAnsi="Calibri" w:cs="Calibri"/>
          <w:sz w:val="24"/>
          <w:szCs w:val="24"/>
          <w:lang w:val="en-GB"/>
        </w:rPr>
        <w:t xml:space="preserve">of </w:t>
      </w:r>
      <w:r w:rsidR="00515BBE">
        <w:rPr>
          <w:rFonts w:ascii="Calibri" w:hAnsi="Calibri" w:cs="Calibri"/>
          <w:sz w:val="24"/>
          <w:szCs w:val="24"/>
          <w:lang w:val="en-GB"/>
        </w:rPr>
        <w:t>the</w:t>
      </w:r>
      <w:r>
        <w:rPr>
          <w:rFonts w:ascii="Calibri" w:hAnsi="Calibri" w:cs="Calibri"/>
          <w:sz w:val="24"/>
          <w:szCs w:val="24"/>
          <w:lang w:val="en-GB"/>
        </w:rPr>
        <w:t xml:space="preserve"> 2024 Call applicants to search for new</w:t>
      </w:r>
      <w:r w:rsidR="00460550" w:rsidRPr="00916F19">
        <w:rPr>
          <w:rFonts w:ascii="Calibri" w:hAnsi="Calibri" w:cs="Calibri"/>
          <w:sz w:val="24"/>
          <w:szCs w:val="24"/>
          <w:lang w:val="en-GB"/>
        </w:rPr>
        <w:t xml:space="preserve"> </w:t>
      </w:r>
      <w:r>
        <w:rPr>
          <w:rFonts w:ascii="Calibri" w:hAnsi="Calibri" w:cs="Calibri"/>
          <w:sz w:val="24"/>
          <w:szCs w:val="24"/>
          <w:lang w:val="en-GB"/>
        </w:rPr>
        <w:t>candidates. We followed the methodology of the 2024 Application Pack. All remaining applicants from Albania, Italy and Greece with assessment scores above 6,00 were taken in consideration. The algorithm was used to select the new candidates</w:t>
      </w:r>
      <w:r w:rsidR="00460550" w:rsidRPr="00916F19">
        <w:rPr>
          <w:rFonts w:ascii="Calibri" w:hAnsi="Calibri" w:cs="Calibri"/>
          <w:sz w:val="24"/>
          <w:szCs w:val="24"/>
          <w:lang w:val="en-GB"/>
        </w:rPr>
        <w:t xml:space="preserve">, </w:t>
      </w:r>
      <w:r w:rsidR="00E130A4" w:rsidRPr="00916F19">
        <w:rPr>
          <w:rFonts w:ascii="Calibri" w:hAnsi="Calibri" w:cs="Calibri"/>
          <w:sz w:val="24"/>
          <w:szCs w:val="24"/>
          <w:lang w:val="en-GB"/>
        </w:rPr>
        <w:t>considering</w:t>
      </w:r>
      <w:r w:rsidR="00460550" w:rsidRPr="00916F19">
        <w:rPr>
          <w:rFonts w:ascii="Calibri" w:hAnsi="Calibri" w:cs="Calibri"/>
          <w:sz w:val="24"/>
          <w:szCs w:val="24"/>
          <w:lang w:val="en-GB"/>
        </w:rPr>
        <w:t xml:space="preserve"> gender balance, rural-urban representation, </w:t>
      </w:r>
      <w:r w:rsidR="00AE3E13">
        <w:rPr>
          <w:rFonts w:ascii="Calibri" w:hAnsi="Calibri" w:cs="Calibri"/>
          <w:sz w:val="24"/>
          <w:szCs w:val="24"/>
          <w:lang w:val="en-GB"/>
        </w:rPr>
        <w:t xml:space="preserve">age </w:t>
      </w:r>
      <w:r w:rsidR="00460550" w:rsidRPr="00916F19">
        <w:rPr>
          <w:rFonts w:ascii="Calibri" w:hAnsi="Calibri" w:cs="Calibri"/>
          <w:sz w:val="24"/>
          <w:szCs w:val="24"/>
          <w:lang w:val="en-GB"/>
        </w:rPr>
        <w:t xml:space="preserve">and thematic interests </w:t>
      </w:r>
      <w:r>
        <w:rPr>
          <w:rFonts w:ascii="Calibri" w:hAnsi="Calibri" w:cs="Calibri"/>
          <w:sz w:val="24"/>
          <w:szCs w:val="24"/>
          <w:lang w:val="en-GB"/>
        </w:rPr>
        <w:t xml:space="preserve">in </w:t>
      </w:r>
      <w:r w:rsidR="00460550" w:rsidRPr="00916F19">
        <w:rPr>
          <w:rFonts w:ascii="Calibri" w:hAnsi="Calibri" w:cs="Calibri"/>
          <w:sz w:val="24"/>
          <w:szCs w:val="24"/>
          <w:lang w:val="en-GB"/>
        </w:rPr>
        <w:t>as much as possible</w:t>
      </w:r>
      <w:r w:rsidR="00515BBE">
        <w:rPr>
          <w:rFonts w:ascii="Calibri" w:hAnsi="Calibri" w:cs="Calibri"/>
          <w:sz w:val="24"/>
          <w:szCs w:val="24"/>
          <w:lang w:val="en-GB"/>
        </w:rPr>
        <w:t>,</w:t>
      </w:r>
      <w:r w:rsidR="00617DF7">
        <w:rPr>
          <w:rFonts w:ascii="Calibri" w:hAnsi="Calibri" w:cs="Calibri"/>
          <w:sz w:val="24"/>
          <w:szCs w:val="24"/>
          <w:lang w:val="en-GB"/>
        </w:rPr>
        <w:t xml:space="preserve"> taking into consideration also the current formation of the EYC</w:t>
      </w:r>
      <w:r w:rsidR="00460550" w:rsidRPr="00916F19">
        <w:rPr>
          <w:rFonts w:ascii="Calibri" w:hAnsi="Calibri" w:cs="Calibri"/>
          <w:sz w:val="24"/>
          <w:szCs w:val="24"/>
          <w:lang w:val="en-GB"/>
        </w:rPr>
        <w:t>.</w:t>
      </w:r>
      <w:r w:rsidR="00083C60" w:rsidRPr="00916F19">
        <w:rPr>
          <w:rFonts w:ascii="Calibri" w:hAnsi="Calibri" w:cs="Calibri"/>
          <w:sz w:val="24"/>
          <w:szCs w:val="24"/>
          <w:lang w:val="en-GB"/>
        </w:rPr>
        <w:t xml:space="preserve"> </w:t>
      </w:r>
      <w:r w:rsidR="00460550" w:rsidRPr="00916F19">
        <w:rPr>
          <w:rFonts w:ascii="Calibri" w:hAnsi="Calibri" w:cs="Calibri"/>
          <w:sz w:val="24"/>
          <w:szCs w:val="24"/>
          <w:lang w:val="en-GB"/>
        </w:rPr>
        <w:t>Where reserve list members were promoted to full membership, we also replenished the reserve list accordingly.</w:t>
      </w:r>
    </w:p>
    <w:p w14:paraId="3CA21AE1" w14:textId="4E6C132D"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 xml:space="preserve">The following new EYC candidates are proposed for the 2025 EYC members and reserve list: </w:t>
      </w:r>
    </w:p>
    <w:tbl>
      <w:tblPr>
        <w:tblStyle w:val="TableGrid"/>
        <w:tblW w:w="0" w:type="auto"/>
        <w:tblLayout w:type="fixed"/>
        <w:tblLook w:val="04A0" w:firstRow="1" w:lastRow="0" w:firstColumn="1" w:lastColumn="0" w:noHBand="0" w:noVBand="1"/>
      </w:tblPr>
      <w:tblGrid>
        <w:gridCol w:w="2547"/>
        <w:gridCol w:w="1276"/>
        <w:gridCol w:w="1070"/>
        <w:gridCol w:w="2757"/>
        <w:gridCol w:w="1412"/>
      </w:tblGrid>
      <w:tr w:rsidR="00E760EF" w14:paraId="462C01E5" w14:textId="77777777" w:rsidTr="00E760EF">
        <w:tc>
          <w:tcPr>
            <w:tcW w:w="2547" w:type="dxa"/>
            <w:shd w:val="clear" w:color="auto" w:fill="A5C9EB" w:themeFill="text2" w:themeFillTint="40"/>
          </w:tcPr>
          <w:p w14:paraId="7973521F" w14:textId="1C94C3B7" w:rsidR="00E760EF" w:rsidRPr="00E760EF" w:rsidRDefault="00E760EF" w:rsidP="00083C60">
            <w:pPr>
              <w:spacing w:line="360" w:lineRule="auto"/>
              <w:jc w:val="both"/>
              <w:rPr>
                <w:rFonts w:ascii="Calibri" w:hAnsi="Calibri" w:cs="Calibri"/>
                <w:b/>
                <w:bCs/>
                <w:sz w:val="24"/>
                <w:szCs w:val="24"/>
                <w:lang w:val="en-GB"/>
              </w:rPr>
            </w:pPr>
            <w:r w:rsidRPr="00E760EF">
              <w:rPr>
                <w:rFonts w:ascii="Calibri" w:hAnsi="Calibri" w:cs="Calibri"/>
                <w:b/>
                <w:bCs/>
                <w:sz w:val="24"/>
                <w:szCs w:val="24"/>
                <w:lang w:val="en-GB"/>
              </w:rPr>
              <w:t>Name and Surname</w:t>
            </w:r>
          </w:p>
        </w:tc>
        <w:tc>
          <w:tcPr>
            <w:tcW w:w="1276" w:type="dxa"/>
            <w:shd w:val="clear" w:color="auto" w:fill="A5C9EB" w:themeFill="text2" w:themeFillTint="40"/>
          </w:tcPr>
          <w:p w14:paraId="58226C2B" w14:textId="49A26837" w:rsidR="00E760EF" w:rsidRPr="00E760EF" w:rsidRDefault="00E760EF" w:rsidP="00083C60">
            <w:pPr>
              <w:spacing w:line="360" w:lineRule="auto"/>
              <w:jc w:val="both"/>
              <w:rPr>
                <w:rFonts w:ascii="Calibri" w:hAnsi="Calibri" w:cs="Calibri"/>
                <w:b/>
                <w:bCs/>
                <w:sz w:val="24"/>
                <w:szCs w:val="24"/>
                <w:lang w:val="en-GB"/>
              </w:rPr>
            </w:pPr>
            <w:r w:rsidRPr="00E760EF">
              <w:rPr>
                <w:rFonts w:ascii="Calibri" w:hAnsi="Calibri" w:cs="Calibri"/>
                <w:b/>
                <w:bCs/>
                <w:sz w:val="24"/>
                <w:szCs w:val="24"/>
                <w:lang w:val="en-GB"/>
              </w:rPr>
              <w:t>Country</w:t>
            </w:r>
          </w:p>
        </w:tc>
        <w:tc>
          <w:tcPr>
            <w:tcW w:w="1070" w:type="dxa"/>
            <w:shd w:val="clear" w:color="auto" w:fill="A5C9EB" w:themeFill="text2" w:themeFillTint="40"/>
          </w:tcPr>
          <w:p w14:paraId="1E62CA77" w14:textId="4798E2C3" w:rsidR="00E760EF" w:rsidRPr="00E760EF" w:rsidRDefault="00E760EF" w:rsidP="00083C60">
            <w:pPr>
              <w:spacing w:line="360" w:lineRule="auto"/>
              <w:jc w:val="both"/>
              <w:rPr>
                <w:rFonts w:ascii="Calibri" w:hAnsi="Calibri" w:cs="Calibri"/>
                <w:b/>
                <w:bCs/>
                <w:sz w:val="24"/>
                <w:szCs w:val="24"/>
                <w:lang w:val="en-GB"/>
              </w:rPr>
            </w:pPr>
            <w:r w:rsidRPr="00E760EF">
              <w:rPr>
                <w:rFonts w:ascii="Calibri" w:hAnsi="Calibri" w:cs="Calibri"/>
                <w:b/>
                <w:bCs/>
                <w:sz w:val="24"/>
                <w:szCs w:val="24"/>
                <w:lang w:val="en-GB"/>
              </w:rPr>
              <w:t>Gender</w:t>
            </w:r>
          </w:p>
        </w:tc>
        <w:tc>
          <w:tcPr>
            <w:tcW w:w="2757" w:type="dxa"/>
            <w:shd w:val="clear" w:color="auto" w:fill="A5C9EB" w:themeFill="text2" w:themeFillTint="40"/>
          </w:tcPr>
          <w:p w14:paraId="3B9C7FAB" w14:textId="2DF8019E" w:rsidR="00E760EF" w:rsidRPr="00E760EF" w:rsidRDefault="00E760EF" w:rsidP="00083C60">
            <w:pPr>
              <w:spacing w:line="360" w:lineRule="auto"/>
              <w:jc w:val="both"/>
              <w:rPr>
                <w:rFonts w:ascii="Calibri" w:hAnsi="Calibri" w:cs="Calibri"/>
                <w:b/>
                <w:bCs/>
                <w:sz w:val="24"/>
                <w:szCs w:val="24"/>
                <w:lang w:val="en-GB"/>
              </w:rPr>
            </w:pPr>
            <w:r w:rsidRPr="00E760EF">
              <w:rPr>
                <w:rFonts w:ascii="Calibri" w:hAnsi="Calibri" w:cs="Calibri"/>
                <w:b/>
                <w:bCs/>
                <w:sz w:val="24"/>
                <w:szCs w:val="24"/>
                <w:lang w:val="en-GB"/>
              </w:rPr>
              <w:t>Membership/Reserve list</w:t>
            </w:r>
          </w:p>
        </w:tc>
        <w:tc>
          <w:tcPr>
            <w:tcW w:w="1412" w:type="dxa"/>
            <w:shd w:val="clear" w:color="auto" w:fill="A5C9EB" w:themeFill="text2" w:themeFillTint="40"/>
          </w:tcPr>
          <w:p w14:paraId="7DDA98FC" w14:textId="0A4A6D4B" w:rsidR="00E760EF" w:rsidRPr="00E760EF" w:rsidRDefault="00E760EF" w:rsidP="00083C60">
            <w:pPr>
              <w:spacing w:line="360" w:lineRule="auto"/>
              <w:jc w:val="both"/>
              <w:rPr>
                <w:rFonts w:ascii="Calibri" w:hAnsi="Calibri" w:cs="Calibri"/>
                <w:b/>
                <w:bCs/>
                <w:sz w:val="24"/>
                <w:szCs w:val="24"/>
                <w:lang w:val="en-GB"/>
              </w:rPr>
            </w:pPr>
            <w:r w:rsidRPr="00E760EF">
              <w:rPr>
                <w:rFonts w:ascii="Calibri" w:hAnsi="Calibri" w:cs="Calibri"/>
                <w:b/>
                <w:bCs/>
                <w:sz w:val="24"/>
                <w:szCs w:val="24"/>
                <w:lang w:val="en-GB"/>
              </w:rPr>
              <w:t>Assessment score</w:t>
            </w:r>
          </w:p>
        </w:tc>
      </w:tr>
      <w:tr w:rsidR="00E760EF" w14:paraId="6D42DFA1" w14:textId="77777777" w:rsidTr="00E760EF">
        <w:tc>
          <w:tcPr>
            <w:tcW w:w="2547" w:type="dxa"/>
          </w:tcPr>
          <w:p w14:paraId="7FD3552B" w14:textId="3B92466E" w:rsidR="00E760EF" w:rsidRDefault="00617DF7" w:rsidP="00083C60">
            <w:pPr>
              <w:spacing w:line="360" w:lineRule="auto"/>
              <w:jc w:val="both"/>
              <w:rPr>
                <w:rFonts w:ascii="Calibri" w:hAnsi="Calibri" w:cs="Calibri"/>
                <w:sz w:val="24"/>
                <w:szCs w:val="24"/>
                <w:lang w:val="en-GB"/>
              </w:rPr>
            </w:pPr>
            <w:r w:rsidRPr="00AC4F31">
              <w:rPr>
                <w:rFonts w:ascii="Calibri" w:hAnsi="Calibri" w:cs="Calibri"/>
                <w:sz w:val="24"/>
                <w:szCs w:val="24"/>
                <w:lang w:val="en-GB"/>
              </w:rPr>
              <w:t>Ema</w:t>
            </w:r>
            <w:r>
              <w:rPr>
                <w:rFonts w:ascii="Calibri" w:hAnsi="Calibri" w:cs="Calibri"/>
                <w:sz w:val="24"/>
                <w:szCs w:val="24"/>
                <w:lang w:val="en-GB"/>
              </w:rPr>
              <w:t xml:space="preserve"> </w:t>
            </w:r>
            <w:proofErr w:type="spellStart"/>
            <w:r w:rsidRPr="00AC4F31">
              <w:rPr>
                <w:rFonts w:ascii="Calibri" w:hAnsi="Calibri" w:cs="Calibri"/>
                <w:sz w:val="24"/>
                <w:szCs w:val="24"/>
                <w:lang w:val="en-GB"/>
              </w:rPr>
              <w:t>Hakrama</w:t>
            </w:r>
            <w:proofErr w:type="spellEnd"/>
          </w:p>
        </w:tc>
        <w:tc>
          <w:tcPr>
            <w:tcW w:w="1276" w:type="dxa"/>
          </w:tcPr>
          <w:p w14:paraId="6977487B" w14:textId="60986BA4"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AL</w:t>
            </w:r>
          </w:p>
        </w:tc>
        <w:tc>
          <w:tcPr>
            <w:tcW w:w="1070" w:type="dxa"/>
          </w:tcPr>
          <w:p w14:paraId="7FDF7F60" w14:textId="53E2A037"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F</w:t>
            </w:r>
          </w:p>
        </w:tc>
        <w:tc>
          <w:tcPr>
            <w:tcW w:w="2757" w:type="dxa"/>
          </w:tcPr>
          <w:p w14:paraId="20248C40" w14:textId="68464310"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Membership candidate</w:t>
            </w:r>
          </w:p>
        </w:tc>
        <w:tc>
          <w:tcPr>
            <w:tcW w:w="1412" w:type="dxa"/>
          </w:tcPr>
          <w:p w14:paraId="35252680" w14:textId="6A4F23CB" w:rsidR="00E760EF" w:rsidRDefault="00617DF7" w:rsidP="00083C60">
            <w:pPr>
              <w:spacing w:line="360" w:lineRule="auto"/>
              <w:jc w:val="both"/>
              <w:rPr>
                <w:rFonts w:ascii="Calibri" w:hAnsi="Calibri" w:cs="Calibri"/>
                <w:sz w:val="24"/>
                <w:szCs w:val="24"/>
                <w:lang w:val="en-GB"/>
              </w:rPr>
            </w:pPr>
            <w:r>
              <w:rPr>
                <w:rFonts w:ascii="Calibri" w:hAnsi="Calibri" w:cs="Calibri"/>
                <w:sz w:val="24"/>
                <w:szCs w:val="24"/>
                <w:lang w:val="en-GB"/>
              </w:rPr>
              <w:t>9</w:t>
            </w:r>
          </w:p>
        </w:tc>
      </w:tr>
      <w:tr w:rsidR="00E760EF" w14:paraId="585BA7FD" w14:textId="77777777" w:rsidTr="00E760EF">
        <w:tc>
          <w:tcPr>
            <w:tcW w:w="2547" w:type="dxa"/>
          </w:tcPr>
          <w:p w14:paraId="19756266" w14:textId="3B43D3D1" w:rsidR="00E760EF" w:rsidRDefault="00617DF7" w:rsidP="00083C60">
            <w:pPr>
              <w:spacing w:line="360" w:lineRule="auto"/>
              <w:jc w:val="both"/>
              <w:rPr>
                <w:rFonts w:ascii="Calibri" w:hAnsi="Calibri" w:cs="Calibri"/>
                <w:sz w:val="24"/>
                <w:szCs w:val="24"/>
                <w:lang w:val="en-GB"/>
              </w:rPr>
            </w:pPr>
            <w:r>
              <w:rPr>
                <w:rFonts w:ascii="Calibri" w:hAnsi="Calibri" w:cs="Calibri"/>
                <w:sz w:val="24"/>
                <w:szCs w:val="24"/>
                <w:lang w:val="en-GB"/>
              </w:rPr>
              <w:t xml:space="preserve">Kiara </w:t>
            </w:r>
            <w:proofErr w:type="spellStart"/>
            <w:r>
              <w:rPr>
                <w:rFonts w:ascii="Calibri" w:hAnsi="Calibri" w:cs="Calibri"/>
                <w:sz w:val="24"/>
                <w:szCs w:val="24"/>
                <w:lang w:val="en-GB"/>
              </w:rPr>
              <w:t>Muka</w:t>
            </w:r>
            <w:proofErr w:type="spellEnd"/>
          </w:p>
        </w:tc>
        <w:tc>
          <w:tcPr>
            <w:tcW w:w="1276" w:type="dxa"/>
          </w:tcPr>
          <w:p w14:paraId="474CAEBB" w14:textId="2AB9174F"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AL</w:t>
            </w:r>
          </w:p>
        </w:tc>
        <w:tc>
          <w:tcPr>
            <w:tcW w:w="1070" w:type="dxa"/>
          </w:tcPr>
          <w:p w14:paraId="63D8274E" w14:textId="19BFFCEE"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F</w:t>
            </w:r>
          </w:p>
        </w:tc>
        <w:tc>
          <w:tcPr>
            <w:tcW w:w="2757" w:type="dxa"/>
          </w:tcPr>
          <w:p w14:paraId="7668C056" w14:textId="223B65F2"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Reserve list candidate</w:t>
            </w:r>
          </w:p>
        </w:tc>
        <w:tc>
          <w:tcPr>
            <w:tcW w:w="1412" w:type="dxa"/>
          </w:tcPr>
          <w:p w14:paraId="2BA79DC0" w14:textId="458172F1" w:rsidR="00E760EF" w:rsidRDefault="00617DF7" w:rsidP="00083C60">
            <w:pPr>
              <w:spacing w:line="360" w:lineRule="auto"/>
              <w:jc w:val="both"/>
              <w:rPr>
                <w:rFonts w:ascii="Calibri" w:hAnsi="Calibri" w:cs="Calibri"/>
                <w:sz w:val="24"/>
                <w:szCs w:val="24"/>
                <w:lang w:val="en-GB"/>
              </w:rPr>
            </w:pPr>
            <w:r>
              <w:rPr>
                <w:rFonts w:ascii="Calibri" w:hAnsi="Calibri" w:cs="Calibri"/>
                <w:sz w:val="24"/>
                <w:szCs w:val="24"/>
                <w:lang w:val="en-GB"/>
              </w:rPr>
              <w:t>10,5</w:t>
            </w:r>
          </w:p>
        </w:tc>
      </w:tr>
      <w:tr w:rsidR="00E760EF" w14:paraId="5FD9F11E" w14:textId="77777777" w:rsidTr="00E760EF">
        <w:tc>
          <w:tcPr>
            <w:tcW w:w="2547" w:type="dxa"/>
          </w:tcPr>
          <w:p w14:paraId="75708B01" w14:textId="35EE047A" w:rsidR="00E760EF" w:rsidRDefault="00617DF7" w:rsidP="00083C60">
            <w:pPr>
              <w:spacing w:line="360" w:lineRule="auto"/>
              <w:jc w:val="both"/>
              <w:rPr>
                <w:rFonts w:ascii="Calibri" w:hAnsi="Calibri" w:cs="Calibri"/>
                <w:sz w:val="24"/>
                <w:szCs w:val="24"/>
                <w:lang w:val="en-GB"/>
              </w:rPr>
            </w:pPr>
            <w:proofErr w:type="spellStart"/>
            <w:r>
              <w:rPr>
                <w:rFonts w:ascii="Calibri" w:hAnsi="Calibri" w:cs="Calibri"/>
                <w:sz w:val="24"/>
                <w:szCs w:val="24"/>
                <w:lang w:val="en-GB"/>
              </w:rPr>
              <w:t>Klajdi</w:t>
            </w:r>
            <w:proofErr w:type="spellEnd"/>
            <w:r>
              <w:rPr>
                <w:rFonts w:ascii="Calibri" w:hAnsi="Calibri" w:cs="Calibri"/>
                <w:sz w:val="24"/>
                <w:szCs w:val="24"/>
                <w:lang w:val="en-GB"/>
              </w:rPr>
              <w:t xml:space="preserve"> Priska</w:t>
            </w:r>
          </w:p>
        </w:tc>
        <w:tc>
          <w:tcPr>
            <w:tcW w:w="1276" w:type="dxa"/>
          </w:tcPr>
          <w:p w14:paraId="7991AC75" w14:textId="7C632BE3"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AL</w:t>
            </w:r>
          </w:p>
        </w:tc>
        <w:tc>
          <w:tcPr>
            <w:tcW w:w="1070" w:type="dxa"/>
          </w:tcPr>
          <w:p w14:paraId="6491F186" w14:textId="0397A94A"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M</w:t>
            </w:r>
          </w:p>
        </w:tc>
        <w:tc>
          <w:tcPr>
            <w:tcW w:w="2757" w:type="dxa"/>
          </w:tcPr>
          <w:p w14:paraId="4DEB869C" w14:textId="67D74098" w:rsidR="00E760EF" w:rsidRDefault="00E760EF" w:rsidP="00083C60">
            <w:pPr>
              <w:spacing w:line="360" w:lineRule="auto"/>
              <w:jc w:val="both"/>
              <w:rPr>
                <w:rFonts w:ascii="Calibri" w:hAnsi="Calibri" w:cs="Calibri"/>
                <w:sz w:val="24"/>
                <w:szCs w:val="24"/>
                <w:lang w:val="en-GB"/>
              </w:rPr>
            </w:pPr>
            <w:r>
              <w:rPr>
                <w:rFonts w:ascii="Calibri" w:hAnsi="Calibri" w:cs="Calibri"/>
                <w:sz w:val="24"/>
                <w:szCs w:val="24"/>
                <w:lang w:val="en-GB"/>
              </w:rPr>
              <w:t>Reserve list candidate</w:t>
            </w:r>
          </w:p>
        </w:tc>
        <w:tc>
          <w:tcPr>
            <w:tcW w:w="1412" w:type="dxa"/>
          </w:tcPr>
          <w:p w14:paraId="5F97DBD9" w14:textId="308A645E" w:rsidR="00E760EF" w:rsidRDefault="00617DF7" w:rsidP="00083C60">
            <w:pPr>
              <w:spacing w:line="360" w:lineRule="auto"/>
              <w:jc w:val="both"/>
              <w:rPr>
                <w:rFonts w:ascii="Calibri" w:hAnsi="Calibri" w:cs="Calibri"/>
                <w:sz w:val="24"/>
                <w:szCs w:val="24"/>
                <w:lang w:val="en-GB"/>
              </w:rPr>
            </w:pPr>
            <w:r>
              <w:rPr>
                <w:rFonts w:ascii="Calibri" w:hAnsi="Calibri" w:cs="Calibri"/>
                <w:sz w:val="24"/>
                <w:szCs w:val="24"/>
                <w:lang w:val="en-GB"/>
              </w:rPr>
              <w:t>6,5</w:t>
            </w:r>
          </w:p>
        </w:tc>
      </w:tr>
      <w:tr w:rsidR="00617DF7" w14:paraId="5DAD32D6" w14:textId="77777777" w:rsidTr="003A3CC2">
        <w:tc>
          <w:tcPr>
            <w:tcW w:w="2547" w:type="dxa"/>
            <w:vAlign w:val="center"/>
          </w:tcPr>
          <w:p w14:paraId="17E3CCD7" w14:textId="43F7127F" w:rsidR="00617DF7" w:rsidRDefault="00617DF7" w:rsidP="00617DF7">
            <w:pPr>
              <w:spacing w:line="360" w:lineRule="auto"/>
              <w:jc w:val="both"/>
              <w:rPr>
                <w:rFonts w:ascii="Calibri" w:hAnsi="Calibri" w:cs="Calibri"/>
                <w:sz w:val="24"/>
                <w:szCs w:val="24"/>
                <w:lang w:val="en-GB"/>
              </w:rPr>
            </w:pPr>
            <w:proofErr w:type="spellStart"/>
            <w:r w:rsidRPr="00AC4F31">
              <w:rPr>
                <w:rFonts w:ascii="Calibri" w:hAnsi="Calibri" w:cs="Calibri"/>
                <w:sz w:val="24"/>
                <w:szCs w:val="24"/>
                <w:lang w:val="en-GB"/>
              </w:rPr>
              <w:t>Alkiviadis</w:t>
            </w:r>
            <w:proofErr w:type="spellEnd"/>
            <w:r>
              <w:rPr>
                <w:rFonts w:ascii="Calibri" w:hAnsi="Calibri" w:cs="Calibri"/>
                <w:sz w:val="24"/>
                <w:szCs w:val="24"/>
                <w:lang w:val="en-GB"/>
              </w:rPr>
              <w:t xml:space="preserve"> </w:t>
            </w:r>
            <w:proofErr w:type="spellStart"/>
            <w:r w:rsidRPr="00AC4F31">
              <w:rPr>
                <w:rFonts w:ascii="Calibri" w:hAnsi="Calibri" w:cs="Calibri"/>
                <w:sz w:val="24"/>
                <w:szCs w:val="24"/>
                <w:lang w:val="en-GB"/>
              </w:rPr>
              <w:t>Konstantaros</w:t>
            </w:r>
            <w:proofErr w:type="spellEnd"/>
          </w:p>
        </w:tc>
        <w:tc>
          <w:tcPr>
            <w:tcW w:w="1276" w:type="dxa"/>
          </w:tcPr>
          <w:p w14:paraId="19360B08" w14:textId="3C06DA18" w:rsidR="00617DF7" w:rsidRDefault="00617DF7" w:rsidP="00617DF7">
            <w:pPr>
              <w:spacing w:line="360" w:lineRule="auto"/>
              <w:jc w:val="both"/>
              <w:rPr>
                <w:rFonts w:ascii="Calibri" w:hAnsi="Calibri" w:cs="Calibri"/>
                <w:sz w:val="24"/>
                <w:szCs w:val="24"/>
                <w:lang w:val="en-GB"/>
              </w:rPr>
            </w:pPr>
            <w:r>
              <w:rPr>
                <w:rFonts w:ascii="Calibri" w:hAnsi="Calibri" w:cs="Calibri"/>
                <w:sz w:val="24"/>
                <w:szCs w:val="24"/>
                <w:lang w:val="en-GB"/>
              </w:rPr>
              <w:t>EL</w:t>
            </w:r>
          </w:p>
        </w:tc>
        <w:tc>
          <w:tcPr>
            <w:tcW w:w="1070" w:type="dxa"/>
          </w:tcPr>
          <w:p w14:paraId="2EE3C891" w14:textId="382931AD" w:rsidR="00617DF7" w:rsidRDefault="00617DF7" w:rsidP="00617DF7">
            <w:pPr>
              <w:spacing w:line="360" w:lineRule="auto"/>
              <w:jc w:val="both"/>
              <w:rPr>
                <w:rFonts w:ascii="Calibri" w:hAnsi="Calibri" w:cs="Calibri"/>
                <w:sz w:val="24"/>
                <w:szCs w:val="24"/>
                <w:lang w:val="en-GB"/>
              </w:rPr>
            </w:pPr>
            <w:r>
              <w:rPr>
                <w:rFonts w:ascii="Calibri" w:hAnsi="Calibri" w:cs="Calibri"/>
                <w:sz w:val="24"/>
                <w:szCs w:val="24"/>
                <w:lang w:val="en-GB"/>
              </w:rPr>
              <w:t>M</w:t>
            </w:r>
          </w:p>
        </w:tc>
        <w:tc>
          <w:tcPr>
            <w:tcW w:w="2757" w:type="dxa"/>
          </w:tcPr>
          <w:p w14:paraId="4951EADA" w14:textId="25AE0292" w:rsidR="00617DF7" w:rsidRDefault="00617DF7" w:rsidP="00617DF7">
            <w:pPr>
              <w:spacing w:line="360" w:lineRule="auto"/>
              <w:jc w:val="both"/>
              <w:rPr>
                <w:rFonts w:ascii="Calibri" w:hAnsi="Calibri" w:cs="Calibri"/>
                <w:sz w:val="24"/>
                <w:szCs w:val="24"/>
                <w:lang w:val="en-GB"/>
              </w:rPr>
            </w:pPr>
            <w:r w:rsidRPr="005B7D2A">
              <w:rPr>
                <w:rFonts w:ascii="Calibri" w:hAnsi="Calibri" w:cs="Calibri"/>
                <w:sz w:val="24"/>
                <w:szCs w:val="24"/>
                <w:lang w:val="en-GB"/>
              </w:rPr>
              <w:t>Membership candidate</w:t>
            </w:r>
          </w:p>
        </w:tc>
        <w:tc>
          <w:tcPr>
            <w:tcW w:w="1412" w:type="dxa"/>
            <w:vAlign w:val="center"/>
          </w:tcPr>
          <w:p w14:paraId="66AB88D5" w14:textId="2D75BB13" w:rsidR="00617DF7" w:rsidRDefault="00617DF7" w:rsidP="00617DF7">
            <w:pPr>
              <w:spacing w:line="360" w:lineRule="auto"/>
              <w:jc w:val="both"/>
              <w:rPr>
                <w:rFonts w:ascii="Calibri" w:hAnsi="Calibri" w:cs="Calibri"/>
                <w:sz w:val="24"/>
                <w:szCs w:val="24"/>
                <w:lang w:val="en-GB"/>
              </w:rPr>
            </w:pPr>
            <w:r>
              <w:rPr>
                <w:rFonts w:ascii="Calibri" w:hAnsi="Calibri" w:cs="Calibri"/>
                <w:sz w:val="24"/>
                <w:szCs w:val="24"/>
                <w:lang w:val="en-GB"/>
              </w:rPr>
              <w:t>10</w:t>
            </w:r>
          </w:p>
        </w:tc>
      </w:tr>
      <w:tr w:rsidR="00617DF7" w14:paraId="090C044D" w14:textId="77777777" w:rsidTr="003A3CC2">
        <w:tc>
          <w:tcPr>
            <w:tcW w:w="2547" w:type="dxa"/>
            <w:vAlign w:val="center"/>
          </w:tcPr>
          <w:p w14:paraId="0728774B" w14:textId="788D6C92" w:rsidR="00617DF7" w:rsidRDefault="00617DF7" w:rsidP="00617DF7">
            <w:pPr>
              <w:spacing w:line="360" w:lineRule="auto"/>
              <w:jc w:val="both"/>
              <w:rPr>
                <w:rFonts w:ascii="Calibri" w:hAnsi="Calibri" w:cs="Calibri"/>
                <w:sz w:val="24"/>
                <w:szCs w:val="24"/>
                <w:lang w:val="en-GB"/>
              </w:rPr>
            </w:pPr>
            <w:proofErr w:type="spellStart"/>
            <w:r w:rsidRPr="00AC4F31">
              <w:rPr>
                <w:rFonts w:ascii="Calibri" w:hAnsi="Calibri" w:cs="Calibri"/>
                <w:sz w:val="24"/>
                <w:szCs w:val="24"/>
                <w:lang w:val="en-GB"/>
              </w:rPr>
              <w:t>Styliani</w:t>
            </w:r>
            <w:proofErr w:type="spellEnd"/>
            <w:r w:rsidRPr="00AC4F31">
              <w:rPr>
                <w:rFonts w:ascii="Calibri" w:hAnsi="Calibri" w:cs="Calibri"/>
                <w:sz w:val="24"/>
                <w:szCs w:val="24"/>
                <w:lang w:val="en-GB"/>
              </w:rPr>
              <w:tab/>
            </w:r>
            <w:r>
              <w:rPr>
                <w:rFonts w:ascii="Calibri" w:hAnsi="Calibri" w:cs="Calibri"/>
                <w:sz w:val="24"/>
                <w:szCs w:val="24"/>
                <w:lang w:val="en-GB"/>
              </w:rPr>
              <w:t xml:space="preserve"> </w:t>
            </w:r>
            <w:proofErr w:type="spellStart"/>
            <w:r w:rsidRPr="00AC4F31">
              <w:rPr>
                <w:rFonts w:ascii="Calibri" w:hAnsi="Calibri" w:cs="Calibri"/>
                <w:sz w:val="24"/>
                <w:szCs w:val="24"/>
                <w:lang w:val="en-GB"/>
              </w:rPr>
              <w:t>Foinikianaki</w:t>
            </w:r>
            <w:proofErr w:type="spellEnd"/>
          </w:p>
        </w:tc>
        <w:tc>
          <w:tcPr>
            <w:tcW w:w="1276" w:type="dxa"/>
          </w:tcPr>
          <w:p w14:paraId="36752DF8" w14:textId="33A63E4D" w:rsidR="00617DF7" w:rsidRDefault="00617DF7" w:rsidP="00617DF7">
            <w:pPr>
              <w:spacing w:line="360" w:lineRule="auto"/>
              <w:jc w:val="both"/>
              <w:rPr>
                <w:rFonts w:ascii="Calibri" w:hAnsi="Calibri" w:cs="Calibri"/>
                <w:sz w:val="24"/>
                <w:szCs w:val="24"/>
                <w:lang w:val="en-GB"/>
              </w:rPr>
            </w:pPr>
            <w:r>
              <w:rPr>
                <w:rFonts w:ascii="Calibri" w:hAnsi="Calibri" w:cs="Calibri"/>
                <w:sz w:val="24"/>
                <w:szCs w:val="24"/>
                <w:lang w:val="en-GB"/>
              </w:rPr>
              <w:t>EL</w:t>
            </w:r>
          </w:p>
        </w:tc>
        <w:tc>
          <w:tcPr>
            <w:tcW w:w="1070" w:type="dxa"/>
          </w:tcPr>
          <w:p w14:paraId="48BBAD12" w14:textId="1F638F91" w:rsidR="00617DF7" w:rsidRDefault="00617DF7" w:rsidP="00617DF7">
            <w:pPr>
              <w:spacing w:line="360" w:lineRule="auto"/>
              <w:jc w:val="both"/>
              <w:rPr>
                <w:rFonts w:ascii="Calibri" w:hAnsi="Calibri" w:cs="Calibri"/>
                <w:sz w:val="24"/>
                <w:szCs w:val="24"/>
                <w:lang w:val="en-GB"/>
              </w:rPr>
            </w:pPr>
            <w:r>
              <w:rPr>
                <w:rFonts w:ascii="Calibri" w:hAnsi="Calibri" w:cs="Calibri"/>
                <w:sz w:val="24"/>
                <w:szCs w:val="24"/>
                <w:lang w:val="en-GB"/>
              </w:rPr>
              <w:t>F</w:t>
            </w:r>
          </w:p>
        </w:tc>
        <w:tc>
          <w:tcPr>
            <w:tcW w:w="2757" w:type="dxa"/>
          </w:tcPr>
          <w:p w14:paraId="48716600" w14:textId="1FA5575C" w:rsidR="00617DF7" w:rsidRDefault="00617DF7" w:rsidP="00617DF7">
            <w:pPr>
              <w:spacing w:line="360" w:lineRule="auto"/>
              <w:jc w:val="both"/>
              <w:rPr>
                <w:rFonts w:ascii="Calibri" w:hAnsi="Calibri" w:cs="Calibri"/>
                <w:sz w:val="24"/>
                <w:szCs w:val="24"/>
                <w:lang w:val="en-GB"/>
              </w:rPr>
            </w:pPr>
            <w:r w:rsidRPr="005B7D2A">
              <w:rPr>
                <w:rFonts w:ascii="Calibri" w:hAnsi="Calibri" w:cs="Calibri"/>
                <w:sz w:val="24"/>
                <w:szCs w:val="24"/>
                <w:lang w:val="en-GB"/>
              </w:rPr>
              <w:t>Membership candidate</w:t>
            </w:r>
          </w:p>
        </w:tc>
        <w:tc>
          <w:tcPr>
            <w:tcW w:w="1412" w:type="dxa"/>
            <w:vAlign w:val="center"/>
          </w:tcPr>
          <w:p w14:paraId="4162DED9" w14:textId="1896984E" w:rsidR="00617DF7" w:rsidRDefault="00617DF7" w:rsidP="00617DF7">
            <w:pPr>
              <w:spacing w:line="360" w:lineRule="auto"/>
              <w:jc w:val="both"/>
              <w:rPr>
                <w:rFonts w:ascii="Calibri" w:hAnsi="Calibri" w:cs="Calibri"/>
                <w:sz w:val="24"/>
                <w:szCs w:val="24"/>
                <w:lang w:val="en-GB"/>
              </w:rPr>
            </w:pPr>
            <w:r>
              <w:rPr>
                <w:rFonts w:ascii="Calibri" w:hAnsi="Calibri" w:cs="Calibri"/>
                <w:sz w:val="24"/>
                <w:szCs w:val="24"/>
                <w:lang w:val="en-GB"/>
              </w:rPr>
              <w:t>7</w:t>
            </w:r>
          </w:p>
        </w:tc>
      </w:tr>
      <w:tr w:rsidR="00E760EF" w14:paraId="043DCF65" w14:textId="77777777" w:rsidTr="00E760EF">
        <w:tc>
          <w:tcPr>
            <w:tcW w:w="2547" w:type="dxa"/>
          </w:tcPr>
          <w:p w14:paraId="48A71E3F" w14:textId="3578BE2C" w:rsidR="00E760EF" w:rsidRDefault="00651C03" w:rsidP="00E760EF">
            <w:pPr>
              <w:spacing w:line="360" w:lineRule="auto"/>
              <w:jc w:val="both"/>
              <w:rPr>
                <w:rFonts w:ascii="Calibri" w:hAnsi="Calibri" w:cs="Calibri"/>
                <w:sz w:val="24"/>
                <w:szCs w:val="24"/>
                <w:lang w:val="en-GB"/>
              </w:rPr>
            </w:pPr>
            <w:r>
              <w:rPr>
                <w:rFonts w:ascii="Calibri" w:hAnsi="Calibri" w:cs="Calibri"/>
                <w:sz w:val="24"/>
                <w:szCs w:val="24"/>
                <w:lang w:val="en-GB"/>
              </w:rPr>
              <w:t xml:space="preserve">Danai </w:t>
            </w:r>
            <w:proofErr w:type="spellStart"/>
            <w:r>
              <w:rPr>
                <w:rFonts w:ascii="Calibri" w:hAnsi="Calibri" w:cs="Calibri"/>
                <w:sz w:val="24"/>
                <w:szCs w:val="24"/>
                <w:lang w:val="en-GB"/>
              </w:rPr>
              <w:t>Geiton</w:t>
            </w:r>
            <w:proofErr w:type="spellEnd"/>
          </w:p>
        </w:tc>
        <w:tc>
          <w:tcPr>
            <w:tcW w:w="1276" w:type="dxa"/>
          </w:tcPr>
          <w:p w14:paraId="4E402317" w14:textId="7D84750C"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EL</w:t>
            </w:r>
          </w:p>
        </w:tc>
        <w:tc>
          <w:tcPr>
            <w:tcW w:w="1070" w:type="dxa"/>
          </w:tcPr>
          <w:p w14:paraId="0D8EF8C8" w14:textId="6E298999"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F</w:t>
            </w:r>
          </w:p>
        </w:tc>
        <w:tc>
          <w:tcPr>
            <w:tcW w:w="2757" w:type="dxa"/>
          </w:tcPr>
          <w:p w14:paraId="40EAD8D0" w14:textId="5CD96F89"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Reserve list candidate</w:t>
            </w:r>
          </w:p>
        </w:tc>
        <w:tc>
          <w:tcPr>
            <w:tcW w:w="1412" w:type="dxa"/>
          </w:tcPr>
          <w:p w14:paraId="0C8C7A55" w14:textId="74246B62" w:rsidR="00E760EF" w:rsidRDefault="00651C03" w:rsidP="00E760EF">
            <w:pPr>
              <w:spacing w:line="360" w:lineRule="auto"/>
              <w:jc w:val="both"/>
              <w:rPr>
                <w:rFonts w:ascii="Calibri" w:hAnsi="Calibri" w:cs="Calibri"/>
                <w:sz w:val="24"/>
                <w:szCs w:val="24"/>
                <w:lang w:val="en-GB"/>
              </w:rPr>
            </w:pPr>
            <w:r>
              <w:rPr>
                <w:rFonts w:ascii="Calibri" w:hAnsi="Calibri" w:cs="Calibri"/>
                <w:sz w:val="24"/>
                <w:szCs w:val="24"/>
                <w:lang w:val="en-GB"/>
              </w:rPr>
              <w:t>8</w:t>
            </w:r>
          </w:p>
        </w:tc>
      </w:tr>
      <w:tr w:rsidR="00E760EF" w14:paraId="0079A05F" w14:textId="77777777" w:rsidTr="00E760EF">
        <w:tc>
          <w:tcPr>
            <w:tcW w:w="2547" w:type="dxa"/>
          </w:tcPr>
          <w:p w14:paraId="45B361F0" w14:textId="524470AB" w:rsidR="00E760EF" w:rsidRDefault="00651C03" w:rsidP="00E760EF">
            <w:pPr>
              <w:spacing w:line="360" w:lineRule="auto"/>
              <w:jc w:val="both"/>
              <w:rPr>
                <w:rFonts w:ascii="Calibri" w:hAnsi="Calibri" w:cs="Calibri"/>
                <w:sz w:val="24"/>
                <w:szCs w:val="24"/>
                <w:lang w:val="en-GB"/>
              </w:rPr>
            </w:pPr>
            <w:proofErr w:type="spellStart"/>
            <w:r>
              <w:rPr>
                <w:rFonts w:ascii="Calibri" w:hAnsi="Calibri" w:cs="Calibri"/>
                <w:sz w:val="24"/>
                <w:szCs w:val="24"/>
                <w:lang w:val="en-GB"/>
              </w:rPr>
              <w:t>Georgis</w:t>
            </w:r>
            <w:proofErr w:type="spellEnd"/>
            <w:r>
              <w:rPr>
                <w:rFonts w:ascii="Calibri" w:hAnsi="Calibri" w:cs="Calibri"/>
                <w:sz w:val="24"/>
                <w:szCs w:val="24"/>
                <w:lang w:val="en-GB"/>
              </w:rPr>
              <w:t xml:space="preserve"> </w:t>
            </w:r>
            <w:proofErr w:type="spellStart"/>
            <w:r>
              <w:rPr>
                <w:rFonts w:ascii="Calibri" w:hAnsi="Calibri" w:cs="Calibri"/>
                <w:sz w:val="24"/>
                <w:szCs w:val="24"/>
                <w:lang w:val="en-GB"/>
              </w:rPr>
              <w:t>Voltis</w:t>
            </w:r>
            <w:proofErr w:type="spellEnd"/>
            <w:r>
              <w:rPr>
                <w:rFonts w:ascii="Calibri" w:hAnsi="Calibri" w:cs="Calibri"/>
                <w:sz w:val="24"/>
                <w:szCs w:val="24"/>
                <w:lang w:val="en-GB"/>
              </w:rPr>
              <w:t xml:space="preserve"> </w:t>
            </w:r>
          </w:p>
        </w:tc>
        <w:tc>
          <w:tcPr>
            <w:tcW w:w="1276" w:type="dxa"/>
          </w:tcPr>
          <w:p w14:paraId="0DC11CA4" w14:textId="4234559E"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EL</w:t>
            </w:r>
          </w:p>
        </w:tc>
        <w:tc>
          <w:tcPr>
            <w:tcW w:w="1070" w:type="dxa"/>
          </w:tcPr>
          <w:p w14:paraId="44747AFF" w14:textId="4A9094D0"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M</w:t>
            </w:r>
          </w:p>
        </w:tc>
        <w:tc>
          <w:tcPr>
            <w:tcW w:w="2757" w:type="dxa"/>
          </w:tcPr>
          <w:p w14:paraId="439F640D" w14:textId="1C98D461"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Reserve list candidate</w:t>
            </w:r>
          </w:p>
        </w:tc>
        <w:tc>
          <w:tcPr>
            <w:tcW w:w="1412" w:type="dxa"/>
          </w:tcPr>
          <w:p w14:paraId="54CE1146" w14:textId="54DAC7EE" w:rsidR="00E760EF" w:rsidRDefault="00651C03" w:rsidP="00E760EF">
            <w:pPr>
              <w:spacing w:line="360" w:lineRule="auto"/>
              <w:jc w:val="both"/>
              <w:rPr>
                <w:rFonts w:ascii="Calibri" w:hAnsi="Calibri" w:cs="Calibri"/>
                <w:sz w:val="24"/>
                <w:szCs w:val="24"/>
                <w:lang w:val="en-GB"/>
              </w:rPr>
            </w:pPr>
            <w:r>
              <w:rPr>
                <w:rFonts w:ascii="Calibri" w:hAnsi="Calibri" w:cs="Calibri"/>
                <w:sz w:val="24"/>
                <w:szCs w:val="24"/>
                <w:lang w:val="en-GB"/>
              </w:rPr>
              <w:t>11,5</w:t>
            </w:r>
          </w:p>
        </w:tc>
      </w:tr>
      <w:tr w:rsidR="00E760EF" w14:paraId="34D74B74" w14:textId="77777777" w:rsidTr="00E760EF">
        <w:tc>
          <w:tcPr>
            <w:tcW w:w="2547" w:type="dxa"/>
          </w:tcPr>
          <w:p w14:paraId="21517BE5" w14:textId="759CB2D4" w:rsidR="00E760EF" w:rsidRDefault="00617DF7" w:rsidP="00E760EF">
            <w:pPr>
              <w:spacing w:line="360" w:lineRule="auto"/>
              <w:jc w:val="both"/>
              <w:rPr>
                <w:rFonts w:ascii="Calibri" w:hAnsi="Calibri" w:cs="Calibri"/>
                <w:sz w:val="24"/>
                <w:szCs w:val="24"/>
                <w:lang w:val="en-GB"/>
              </w:rPr>
            </w:pPr>
            <w:r w:rsidRPr="00AC4F31">
              <w:rPr>
                <w:rFonts w:ascii="Calibri" w:hAnsi="Calibri" w:cs="Calibri"/>
                <w:sz w:val="24"/>
                <w:szCs w:val="24"/>
                <w:lang w:val="en-GB"/>
              </w:rPr>
              <w:t>Samanta</w:t>
            </w:r>
            <w:r>
              <w:rPr>
                <w:rFonts w:ascii="Calibri" w:hAnsi="Calibri" w:cs="Calibri"/>
                <w:sz w:val="24"/>
                <w:szCs w:val="24"/>
                <w:lang w:val="en-GB"/>
              </w:rPr>
              <w:t xml:space="preserve"> </w:t>
            </w:r>
            <w:proofErr w:type="spellStart"/>
            <w:r w:rsidRPr="00AC4F31">
              <w:rPr>
                <w:rFonts w:ascii="Calibri" w:hAnsi="Calibri" w:cs="Calibri"/>
                <w:sz w:val="24"/>
                <w:szCs w:val="24"/>
                <w:lang w:val="en-GB"/>
              </w:rPr>
              <w:t>Brahaj</w:t>
            </w:r>
            <w:proofErr w:type="spellEnd"/>
          </w:p>
        </w:tc>
        <w:tc>
          <w:tcPr>
            <w:tcW w:w="1276" w:type="dxa"/>
          </w:tcPr>
          <w:p w14:paraId="4E0AC187" w14:textId="19CAC77C"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IT</w:t>
            </w:r>
          </w:p>
        </w:tc>
        <w:tc>
          <w:tcPr>
            <w:tcW w:w="1070" w:type="dxa"/>
          </w:tcPr>
          <w:p w14:paraId="7A32DC34" w14:textId="49877FB9"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F</w:t>
            </w:r>
          </w:p>
        </w:tc>
        <w:tc>
          <w:tcPr>
            <w:tcW w:w="2757" w:type="dxa"/>
          </w:tcPr>
          <w:p w14:paraId="0DAF40DF" w14:textId="2A7658D2" w:rsidR="00E760EF" w:rsidRDefault="00E760EF" w:rsidP="00E760EF">
            <w:pPr>
              <w:spacing w:line="360" w:lineRule="auto"/>
              <w:jc w:val="both"/>
              <w:rPr>
                <w:rFonts w:ascii="Calibri" w:hAnsi="Calibri" w:cs="Calibri"/>
                <w:sz w:val="24"/>
                <w:szCs w:val="24"/>
                <w:lang w:val="en-GB"/>
              </w:rPr>
            </w:pPr>
            <w:r w:rsidRPr="005B7D2A">
              <w:rPr>
                <w:rFonts w:ascii="Calibri" w:hAnsi="Calibri" w:cs="Calibri"/>
                <w:sz w:val="24"/>
                <w:szCs w:val="24"/>
                <w:lang w:val="en-GB"/>
              </w:rPr>
              <w:t>Membership candidate</w:t>
            </w:r>
          </w:p>
        </w:tc>
        <w:tc>
          <w:tcPr>
            <w:tcW w:w="1412" w:type="dxa"/>
          </w:tcPr>
          <w:p w14:paraId="175862E9" w14:textId="7080BE69" w:rsidR="00E760EF" w:rsidRDefault="00617DF7" w:rsidP="00E760EF">
            <w:pPr>
              <w:spacing w:line="360" w:lineRule="auto"/>
              <w:jc w:val="both"/>
              <w:rPr>
                <w:rFonts w:ascii="Calibri" w:hAnsi="Calibri" w:cs="Calibri"/>
                <w:sz w:val="24"/>
                <w:szCs w:val="24"/>
                <w:lang w:val="en-GB"/>
              </w:rPr>
            </w:pPr>
            <w:r>
              <w:rPr>
                <w:rFonts w:ascii="Calibri" w:hAnsi="Calibri" w:cs="Calibri"/>
                <w:sz w:val="24"/>
                <w:szCs w:val="24"/>
                <w:lang w:val="en-GB"/>
              </w:rPr>
              <w:t>9,5</w:t>
            </w:r>
          </w:p>
        </w:tc>
      </w:tr>
      <w:tr w:rsidR="00E760EF" w14:paraId="33A59268" w14:textId="77777777" w:rsidTr="00E760EF">
        <w:tc>
          <w:tcPr>
            <w:tcW w:w="2547" w:type="dxa"/>
          </w:tcPr>
          <w:p w14:paraId="0B9ED314" w14:textId="467AB12B" w:rsidR="00E760EF" w:rsidRDefault="00FB430F" w:rsidP="00E760EF">
            <w:pPr>
              <w:spacing w:line="360" w:lineRule="auto"/>
              <w:jc w:val="both"/>
              <w:rPr>
                <w:rFonts w:ascii="Calibri" w:hAnsi="Calibri" w:cs="Calibri"/>
                <w:sz w:val="24"/>
                <w:szCs w:val="24"/>
                <w:lang w:val="en-GB"/>
              </w:rPr>
            </w:pPr>
            <w:proofErr w:type="spellStart"/>
            <w:r>
              <w:rPr>
                <w:rFonts w:ascii="Calibri" w:hAnsi="Calibri" w:cs="Calibri"/>
                <w:sz w:val="24"/>
                <w:szCs w:val="24"/>
                <w:lang w:val="en-GB"/>
              </w:rPr>
              <w:t>Gioa</w:t>
            </w:r>
            <w:proofErr w:type="spellEnd"/>
            <w:r>
              <w:rPr>
                <w:rFonts w:ascii="Calibri" w:hAnsi="Calibri" w:cs="Calibri"/>
                <w:sz w:val="24"/>
                <w:szCs w:val="24"/>
                <w:lang w:val="en-GB"/>
              </w:rPr>
              <w:t xml:space="preserve"> </w:t>
            </w:r>
            <w:proofErr w:type="spellStart"/>
            <w:r>
              <w:rPr>
                <w:rFonts w:ascii="Calibri" w:hAnsi="Calibri" w:cs="Calibri"/>
                <w:sz w:val="24"/>
                <w:szCs w:val="24"/>
                <w:lang w:val="en-GB"/>
              </w:rPr>
              <w:t>Leuci</w:t>
            </w:r>
            <w:proofErr w:type="spellEnd"/>
          </w:p>
        </w:tc>
        <w:tc>
          <w:tcPr>
            <w:tcW w:w="1276" w:type="dxa"/>
          </w:tcPr>
          <w:p w14:paraId="67144DAD" w14:textId="5A34DDBA"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IT</w:t>
            </w:r>
          </w:p>
        </w:tc>
        <w:tc>
          <w:tcPr>
            <w:tcW w:w="1070" w:type="dxa"/>
          </w:tcPr>
          <w:p w14:paraId="10F4D485" w14:textId="6EBB1041"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F</w:t>
            </w:r>
          </w:p>
        </w:tc>
        <w:tc>
          <w:tcPr>
            <w:tcW w:w="2757" w:type="dxa"/>
          </w:tcPr>
          <w:p w14:paraId="1B89B0A9" w14:textId="6B625363"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Reserve list candidate</w:t>
            </w:r>
          </w:p>
        </w:tc>
        <w:tc>
          <w:tcPr>
            <w:tcW w:w="1412" w:type="dxa"/>
          </w:tcPr>
          <w:p w14:paraId="0C4AFBAB" w14:textId="740D37FC" w:rsidR="00E760EF" w:rsidRDefault="00FB430F" w:rsidP="00E760EF">
            <w:pPr>
              <w:spacing w:line="360" w:lineRule="auto"/>
              <w:jc w:val="both"/>
              <w:rPr>
                <w:rFonts w:ascii="Calibri" w:hAnsi="Calibri" w:cs="Calibri"/>
                <w:sz w:val="24"/>
                <w:szCs w:val="24"/>
                <w:lang w:val="en-GB"/>
              </w:rPr>
            </w:pPr>
            <w:r>
              <w:rPr>
                <w:rFonts w:ascii="Calibri" w:hAnsi="Calibri" w:cs="Calibri"/>
                <w:sz w:val="24"/>
                <w:szCs w:val="24"/>
                <w:lang w:val="en-GB"/>
              </w:rPr>
              <w:t>8,5</w:t>
            </w:r>
          </w:p>
        </w:tc>
      </w:tr>
      <w:tr w:rsidR="00E760EF" w14:paraId="13D5BCCA" w14:textId="77777777" w:rsidTr="00E760EF">
        <w:tc>
          <w:tcPr>
            <w:tcW w:w="2547" w:type="dxa"/>
          </w:tcPr>
          <w:p w14:paraId="2A027704" w14:textId="48C902BA" w:rsidR="00E760EF" w:rsidRDefault="00FB430F" w:rsidP="00E760EF">
            <w:pPr>
              <w:spacing w:line="360" w:lineRule="auto"/>
              <w:jc w:val="both"/>
              <w:rPr>
                <w:rFonts w:ascii="Calibri" w:hAnsi="Calibri" w:cs="Calibri"/>
                <w:sz w:val="24"/>
                <w:szCs w:val="24"/>
                <w:lang w:val="en-GB"/>
              </w:rPr>
            </w:pPr>
            <w:r>
              <w:rPr>
                <w:rFonts w:ascii="Calibri" w:hAnsi="Calibri" w:cs="Calibri"/>
                <w:sz w:val="24"/>
                <w:szCs w:val="24"/>
                <w:lang w:val="en-GB"/>
              </w:rPr>
              <w:t xml:space="preserve">Simone </w:t>
            </w:r>
            <w:proofErr w:type="spellStart"/>
            <w:r>
              <w:rPr>
                <w:rFonts w:ascii="Calibri" w:hAnsi="Calibri" w:cs="Calibri"/>
                <w:sz w:val="24"/>
                <w:szCs w:val="24"/>
                <w:lang w:val="en-GB"/>
              </w:rPr>
              <w:t>Paolino</w:t>
            </w:r>
            <w:proofErr w:type="spellEnd"/>
          </w:p>
        </w:tc>
        <w:tc>
          <w:tcPr>
            <w:tcW w:w="1276" w:type="dxa"/>
          </w:tcPr>
          <w:p w14:paraId="3B9CA214" w14:textId="43F99171"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IT</w:t>
            </w:r>
          </w:p>
        </w:tc>
        <w:tc>
          <w:tcPr>
            <w:tcW w:w="1070" w:type="dxa"/>
          </w:tcPr>
          <w:p w14:paraId="0302BA01" w14:textId="196B8307"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M</w:t>
            </w:r>
          </w:p>
        </w:tc>
        <w:tc>
          <w:tcPr>
            <w:tcW w:w="2757" w:type="dxa"/>
          </w:tcPr>
          <w:p w14:paraId="1AA65896" w14:textId="3625F8E6" w:rsidR="00E760EF" w:rsidRDefault="00E760EF" w:rsidP="00E760EF">
            <w:pPr>
              <w:spacing w:line="360" w:lineRule="auto"/>
              <w:jc w:val="both"/>
              <w:rPr>
                <w:rFonts w:ascii="Calibri" w:hAnsi="Calibri" w:cs="Calibri"/>
                <w:sz w:val="24"/>
                <w:szCs w:val="24"/>
                <w:lang w:val="en-GB"/>
              </w:rPr>
            </w:pPr>
            <w:r>
              <w:rPr>
                <w:rFonts w:ascii="Calibri" w:hAnsi="Calibri" w:cs="Calibri"/>
                <w:sz w:val="24"/>
                <w:szCs w:val="24"/>
                <w:lang w:val="en-GB"/>
              </w:rPr>
              <w:t>Reserve list candidate</w:t>
            </w:r>
          </w:p>
        </w:tc>
        <w:tc>
          <w:tcPr>
            <w:tcW w:w="1412" w:type="dxa"/>
          </w:tcPr>
          <w:p w14:paraId="7AA12A03" w14:textId="10A9FDCD" w:rsidR="00E760EF" w:rsidRDefault="00FB430F" w:rsidP="00E760EF">
            <w:pPr>
              <w:spacing w:line="360" w:lineRule="auto"/>
              <w:jc w:val="both"/>
              <w:rPr>
                <w:rFonts w:ascii="Calibri" w:hAnsi="Calibri" w:cs="Calibri"/>
                <w:sz w:val="24"/>
                <w:szCs w:val="24"/>
                <w:lang w:val="en-GB"/>
              </w:rPr>
            </w:pPr>
            <w:r>
              <w:rPr>
                <w:rFonts w:ascii="Calibri" w:hAnsi="Calibri" w:cs="Calibri"/>
                <w:sz w:val="24"/>
                <w:szCs w:val="24"/>
                <w:lang w:val="en-GB"/>
              </w:rPr>
              <w:t>10</w:t>
            </w:r>
          </w:p>
        </w:tc>
      </w:tr>
    </w:tbl>
    <w:p w14:paraId="6A7C0F6D" w14:textId="77777777" w:rsidR="00E760EF" w:rsidRDefault="00E760EF" w:rsidP="00083C60">
      <w:pPr>
        <w:spacing w:line="360" w:lineRule="auto"/>
        <w:jc w:val="both"/>
        <w:rPr>
          <w:rFonts w:ascii="Calibri" w:hAnsi="Calibri" w:cs="Calibri"/>
          <w:sz w:val="24"/>
          <w:szCs w:val="24"/>
          <w:lang w:val="en-GB"/>
        </w:rPr>
      </w:pPr>
    </w:p>
    <w:p w14:paraId="173333E2" w14:textId="77777777" w:rsidR="00515BBE" w:rsidRDefault="00515BBE" w:rsidP="00083C60">
      <w:pPr>
        <w:spacing w:line="360" w:lineRule="auto"/>
        <w:jc w:val="both"/>
        <w:rPr>
          <w:rFonts w:ascii="Calibri" w:hAnsi="Calibri" w:cs="Calibri"/>
          <w:sz w:val="24"/>
          <w:szCs w:val="24"/>
          <w:lang w:val="en-GB"/>
        </w:rPr>
      </w:pPr>
    </w:p>
    <w:p w14:paraId="7636EE62" w14:textId="77777777" w:rsidR="00515BBE" w:rsidRDefault="00515BBE" w:rsidP="00083C60">
      <w:pPr>
        <w:spacing w:line="360" w:lineRule="auto"/>
        <w:jc w:val="both"/>
        <w:rPr>
          <w:rFonts w:ascii="Calibri" w:hAnsi="Calibri" w:cs="Calibri"/>
          <w:sz w:val="24"/>
          <w:szCs w:val="24"/>
          <w:lang w:val="en-GB"/>
        </w:rPr>
      </w:pPr>
    </w:p>
    <w:p w14:paraId="7DFD44C2" w14:textId="77777777" w:rsidR="00515BBE" w:rsidRDefault="00515BBE" w:rsidP="00083C60">
      <w:pPr>
        <w:spacing w:line="360" w:lineRule="auto"/>
        <w:jc w:val="both"/>
        <w:rPr>
          <w:rFonts w:ascii="Calibri" w:hAnsi="Calibri" w:cs="Calibri"/>
          <w:sz w:val="24"/>
          <w:szCs w:val="24"/>
          <w:lang w:val="en-GB"/>
        </w:rPr>
      </w:pPr>
    </w:p>
    <w:p w14:paraId="7F7F6F3C" w14:textId="708C2864" w:rsidR="00E760EF" w:rsidRPr="00E760EF" w:rsidRDefault="00E760EF" w:rsidP="00083C60">
      <w:pPr>
        <w:spacing w:line="360" w:lineRule="auto"/>
        <w:jc w:val="both"/>
        <w:rPr>
          <w:rFonts w:ascii="Calibri" w:hAnsi="Calibri" w:cs="Calibri"/>
          <w:b/>
          <w:bCs/>
          <w:color w:val="215E99" w:themeColor="text2" w:themeTint="BF"/>
          <w:sz w:val="24"/>
          <w:szCs w:val="24"/>
          <w:lang w:val="en-GB"/>
        </w:rPr>
      </w:pPr>
      <w:r w:rsidRPr="00E760EF">
        <w:rPr>
          <w:rFonts w:ascii="Calibri" w:hAnsi="Calibri" w:cs="Calibri"/>
          <w:b/>
          <w:bCs/>
          <w:color w:val="215E99" w:themeColor="text2" w:themeTint="BF"/>
          <w:sz w:val="24"/>
          <w:szCs w:val="24"/>
          <w:lang w:val="en-GB"/>
        </w:rPr>
        <w:t>Next steps</w:t>
      </w:r>
    </w:p>
    <w:p w14:paraId="3AFD0392" w14:textId="77777777" w:rsidR="00E760EF" w:rsidRPr="00E760EF" w:rsidRDefault="00E760EF" w:rsidP="00E760EF">
      <w:pPr>
        <w:pStyle w:val="ListParagraph"/>
        <w:numPr>
          <w:ilvl w:val="0"/>
          <w:numId w:val="3"/>
        </w:numPr>
        <w:spacing w:line="360" w:lineRule="auto"/>
        <w:jc w:val="both"/>
        <w:rPr>
          <w:rFonts w:ascii="Calibri" w:hAnsi="Calibri" w:cs="Calibri"/>
          <w:b/>
          <w:bCs/>
          <w:color w:val="000000" w:themeColor="text1"/>
          <w:sz w:val="24"/>
          <w:szCs w:val="24"/>
          <w:lang w:val="en-GB"/>
        </w:rPr>
      </w:pPr>
      <w:r w:rsidRPr="00E760EF">
        <w:rPr>
          <w:rFonts w:ascii="Calibri" w:hAnsi="Calibri" w:cs="Calibri"/>
          <w:b/>
          <w:bCs/>
          <w:color w:val="000000" w:themeColor="text1"/>
          <w:sz w:val="24"/>
          <w:szCs w:val="24"/>
          <w:lang w:val="en-GB"/>
        </w:rPr>
        <w:t xml:space="preserve">If the Task Force agrees with the approach the candidates for the membership will be contacted to confirm their willingness/ability to join the 2025 EYC mandate.  </w:t>
      </w:r>
    </w:p>
    <w:p w14:paraId="0F508297" w14:textId="3A32FB75" w:rsidR="00E760EF" w:rsidRPr="00E760EF" w:rsidRDefault="00E760EF" w:rsidP="00E760EF">
      <w:pPr>
        <w:pStyle w:val="ListParagraph"/>
        <w:numPr>
          <w:ilvl w:val="0"/>
          <w:numId w:val="3"/>
        </w:numPr>
        <w:spacing w:line="360" w:lineRule="auto"/>
        <w:jc w:val="both"/>
        <w:rPr>
          <w:rFonts w:ascii="Calibri" w:hAnsi="Calibri" w:cs="Calibri"/>
          <w:color w:val="000000" w:themeColor="text1"/>
          <w:sz w:val="24"/>
          <w:szCs w:val="24"/>
          <w:lang w:val="en-GB"/>
        </w:rPr>
      </w:pPr>
      <w:r w:rsidRPr="00E760EF">
        <w:rPr>
          <w:rFonts w:ascii="Calibri" w:hAnsi="Calibri" w:cs="Calibri"/>
          <w:color w:val="000000" w:themeColor="text1"/>
          <w:sz w:val="24"/>
          <w:szCs w:val="24"/>
          <w:lang w:val="en-GB"/>
        </w:rPr>
        <w:t xml:space="preserve">In case the candidates will refuse the membership, Facility Point LP will check the candidates for the reserve list and complete the reserve list with new names from the pool of existing </w:t>
      </w:r>
      <w:r w:rsidR="00515BBE">
        <w:rPr>
          <w:rFonts w:ascii="Calibri" w:hAnsi="Calibri" w:cs="Calibri"/>
          <w:color w:val="000000" w:themeColor="text1"/>
          <w:sz w:val="24"/>
          <w:szCs w:val="24"/>
          <w:lang w:val="en-GB"/>
        </w:rPr>
        <w:t>applicants</w:t>
      </w:r>
      <w:r w:rsidRPr="00E760EF">
        <w:rPr>
          <w:rFonts w:ascii="Calibri" w:hAnsi="Calibri" w:cs="Calibri"/>
          <w:color w:val="000000" w:themeColor="text1"/>
          <w:sz w:val="24"/>
          <w:szCs w:val="24"/>
          <w:lang w:val="en-GB"/>
        </w:rPr>
        <w:t xml:space="preserve">. The process will be repeated until we get confirmations for all 4 missing EYC members. </w:t>
      </w:r>
    </w:p>
    <w:p w14:paraId="1DFAED93" w14:textId="50750EC6" w:rsidR="00E760EF" w:rsidRDefault="00FA5203" w:rsidP="00E760EF">
      <w:pPr>
        <w:pStyle w:val="ListParagraph"/>
        <w:numPr>
          <w:ilvl w:val="0"/>
          <w:numId w:val="3"/>
        </w:numPr>
        <w:spacing w:line="360" w:lineRule="auto"/>
        <w:jc w:val="both"/>
        <w:rPr>
          <w:rFonts w:ascii="Calibri" w:hAnsi="Calibri" w:cs="Calibri"/>
          <w:color w:val="000000" w:themeColor="text1"/>
          <w:sz w:val="24"/>
          <w:szCs w:val="24"/>
          <w:lang w:val="en-GB"/>
        </w:rPr>
      </w:pPr>
      <w:r>
        <w:rPr>
          <w:rFonts w:ascii="Calibri" w:hAnsi="Calibri" w:cs="Calibri"/>
          <w:color w:val="000000" w:themeColor="text1"/>
          <w:sz w:val="24"/>
          <w:szCs w:val="24"/>
          <w:lang w:val="en-GB"/>
        </w:rPr>
        <w:lastRenderedPageBreak/>
        <w:t>For the approval, one option is that t</w:t>
      </w:r>
      <w:r w:rsidR="00E760EF" w:rsidRPr="00E760EF">
        <w:rPr>
          <w:rFonts w:ascii="Calibri" w:hAnsi="Calibri" w:cs="Calibri"/>
          <w:color w:val="000000" w:themeColor="text1"/>
          <w:sz w:val="24"/>
          <w:szCs w:val="24"/>
          <w:lang w:val="en-GB"/>
        </w:rPr>
        <w:t xml:space="preserve">he final names of candidates for membership and reserve list from Albania, Greece and Italy </w:t>
      </w:r>
      <w:r>
        <w:rPr>
          <w:rFonts w:ascii="Calibri" w:hAnsi="Calibri" w:cs="Calibri"/>
          <w:color w:val="000000" w:themeColor="text1"/>
          <w:sz w:val="24"/>
          <w:szCs w:val="24"/>
          <w:lang w:val="en-GB"/>
        </w:rPr>
        <w:t>are</w:t>
      </w:r>
      <w:r w:rsidR="00E760EF" w:rsidRPr="00E760EF">
        <w:rPr>
          <w:rFonts w:ascii="Calibri" w:hAnsi="Calibri" w:cs="Calibri"/>
          <w:color w:val="000000" w:themeColor="text1"/>
          <w:sz w:val="24"/>
          <w:szCs w:val="24"/>
          <w:lang w:val="en-GB"/>
        </w:rPr>
        <w:t xml:space="preserve"> sent to the respective National Coordinators for </w:t>
      </w:r>
      <w:r>
        <w:rPr>
          <w:rFonts w:ascii="Calibri" w:hAnsi="Calibri" w:cs="Calibri"/>
          <w:color w:val="000000" w:themeColor="text1"/>
          <w:sz w:val="24"/>
          <w:szCs w:val="24"/>
          <w:lang w:val="en-GB"/>
        </w:rPr>
        <w:t xml:space="preserve">approval </w:t>
      </w:r>
      <w:r w:rsidR="00E760EF" w:rsidRPr="00E760EF">
        <w:rPr>
          <w:rFonts w:ascii="Calibri" w:hAnsi="Calibri" w:cs="Calibri"/>
          <w:color w:val="000000" w:themeColor="text1"/>
          <w:sz w:val="24"/>
          <w:szCs w:val="24"/>
          <w:lang w:val="en-GB"/>
        </w:rPr>
        <w:t>through written procedure</w:t>
      </w:r>
      <w:r>
        <w:rPr>
          <w:rFonts w:ascii="Calibri" w:hAnsi="Calibri" w:cs="Calibri"/>
          <w:color w:val="000000" w:themeColor="text1"/>
          <w:sz w:val="24"/>
          <w:szCs w:val="24"/>
          <w:lang w:val="en-GB"/>
        </w:rPr>
        <w:t xml:space="preserve"> with </w:t>
      </w:r>
      <w:r w:rsidR="00E760EF">
        <w:rPr>
          <w:rFonts w:ascii="Calibri" w:hAnsi="Calibri" w:cs="Calibri"/>
          <w:color w:val="000000" w:themeColor="text1"/>
          <w:sz w:val="24"/>
          <w:szCs w:val="24"/>
          <w:lang w:val="en-GB"/>
        </w:rPr>
        <w:t xml:space="preserve">Task Force members in copy. </w:t>
      </w:r>
    </w:p>
    <w:p w14:paraId="50C13B72" w14:textId="3E317183" w:rsidR="00FA5203" w:rsidRDefault="00FA5203" w:rsidP="00FA5203">
      <w:pPr>
        <w:pStyle w:val="ListParagraph"/>
        <w:spacing w:line="360" w:lineRule="auto"/>
        <w:jc w:val="both"/>
        <w:rPr>
          <w:rFonts w:ascii="Calibri" w:hAnsi="Calibri" w:cs="Calibri"/>
          <w:color w:val="000000" w:themeColor="text1"/>
          <w:sz w:val="24"/>
          <w:szCs w:val="24"/>
          <w:lang w:val="en-GB"/>
        </w:rPr>
      </w:pPr>
      <w:r>
        <w:rPr>
          <w:rFonts w:ascii="Calibri" w:hAnsi="Calibri" w:cs="Calibri"/>
          <w:color w:val="000000" w:themeColor="text1"/>
          <w:sz w:val="24"/>
          <w:szCs w:val="24"/>
          <w:lang w:val="en-GB"/>
        </w:rPr>
        <w:t xml:space="preserve">Or the whole list goes into another GB written procedure, even though the members extending their 2024 mandate were already approved by GB in October 2024. </w:t>
      </w:r>
    </w:p>
    <w:p w14:paraId="73EDDCF2" w14:textId="3ABC1855" w:rsidR="00E760EF" w:rsidRPr="00E760EF" w:rsidRDefault="00E760EF" w:rsidP="000A4C0D">
      <w:pPr>
        <w:pStyle w:val="ListParagraph"/>
        <w:numPr>
          <w:ilvl w:val="0"/>
          <w:numId w:val="3"/>
        </w:numPr>
        <w:spacing w:line="360" w:lineRule="auto"/>
        <w:jc w:val="both"/>
        <w:rPr>
          <w:rFonts w:ascii="Calibri" w:hAnsi="Calibri" w:cs="Calibri"/>
          <w:color w:val="000000" w:themeColor="text1"/>
          <w:sz w:val="24"/>
          <w:szCs w:val="24"/>
          <w:lang w:val="en-GB"/>
        </w:rPr>
      </w:pPr>
      <w:r w:rsidRPr="00E760EF">
        <w:rPr>
          <w:rFonts w:ascii="Calibri" w:hAnsi="Calibri" w:cs="Calibri"/>
          <w:color w:val="000000" w:themeColor="text1"/>
          <w:sz w:val="24"/>
          <w:szCs w:val="24"/>
          <w:lang w:val="en-GB"/>
        </w:rPr>
        <w:t>After the National Coordinators’ confirmation, Facility Point Lead Partner will sen</w:t>
      </w:r>
      <w:r>
        <w:rPr>
          <w:rFonts w:ascii="Calibri" w:hAnsi="Calibri" w:cs="Calibri"/>
          <w:color w:val="000000" w:themeColor="text1"/>
          <w:sz w:val="24"/>
          <w:szCs w:val="24"/>
          <w:lang w:val="en-GB"/>
        </w:rPr>
        <w:t>d</w:t>
      </w:r>
      <w:r w:rsidRPr="00E760EF">
        <w:rPr>
          <w:rFonts w:ascii="Calibri" w:hAnsi="Calibri" w:cs="Calibri"/>
          <w:color w:val="000000" w:themeColor="text1"/>
          <w:sz w:val="24"/>
          <w:szCs w:val="24"/>
          <w:lang w:val="en-GB"/>
        </w:rPr>
        <w:t xml:space="preserve"> to the new members Letter</w:t>
      </w:r>
      <w:r>
        <w:rPr>
          <w:rFonts w:ascii="Calibri" w:hAnsi="Calibri" w:cs="Calibri"/>
          <w:color w:val="000000" w:themeColor="text1"/>
          <w:sz w:val="24"/>
          <w:szCs w:val="24"/>
          <w:lang w:val="en-GB"/>
        </w:rPr>
        <w:t xml:space="preserve"> of Commitment for signing. </w:t>
      </w:r>
      <w:r w:rsidRPr="00E760EF">
        <w:rPr>
          <w:rFonts w:ascii="Calibri" w:hAnsi="Calibri" w:cs="Calibri"/>
          <w:color w:val="000000" w:themeColor="text1"/>
          <w:sz w:val="24"/>
          <w:szCs w:val="24"/>
          <w:lang w:val="en-GB"/>
        </w:rPr>
        <w:t xml:space="preserve"> </w:t>
      </w:r>
    </w:p>
    <w:p w14:paraId="22CC7081" w14:textId="77777777" w:rsidR="00E760EF" w:rsidRPr="00E760EF" w:rsidRDefault="00E760EF" w:rsidP="00083C60">
      <w:pPr>
        <w:spacing w:line="360" w:lineRule="auto"/>
        <w:jc w:val="both"/>
        <w:rPr>
          <w:rFonts w:ascii="Calibri" w:hAnsi="Calibri" w:cs="Calibri"/>
          <w:color w:val="000000" w:themeColor="text1"/>
          <w:sz w:val="24"/>
          <w:szCs w:val="24"/>
          <w:lang w:val="en-GB"/>
        </w:rPr>
      </w:pPr>
    </w:p>
    <w:p w14:paraId="58FE1CC2" w14:textId="77777777" w:rsidR="00E760EF" w:rsidRDefault="00E760EF" w:rsidP="00083C60">
      <w:pPr>
        <w:spacing w:line="360" w:lineRule="auto"/>
        <w:jc w:val="both"/>
        <w:rPr>
          <w:rFonts w:ascii="Calibri" w:hAnsi="Calibri" w:cs="Calibri"/>
          <w:sz w:val="24"/>
          <w:szCs w:val="24"/>
          <w:lang w:val="en-GB"/>
        </w:rPr>
      </w:pPr>
    </w:p>
    <w:p w14:paraId="54AB3CDE" w14:textId="2FF4464E" w:rsidR="00DA0035" w:rsidRPr="00DA0035" w:rsidRDefault="00DA0035" w:rsidP="00DA0035">
      <w:pPr>
        <w:spacing w:line="360" w:lineRule="auto"/>
        <w:jc w:val="both"/>
        <w:rPr>
          <w:rFonts w:ascii="Calibri" w:hAnsi="Calibri" w:cs="Calibri"/>
          <w:b/>
          <w:bCs/>
          <w:color w:val="215E99" w:themeColor="text2" w:themeTint="BF"/>
          <w:sz w:val="24"/>
          <w:szCs w:val="24"/>
          <w:lang w:val="en-GB"/>
        </w:rPr>
      </w:pPr>
    </w:p>
    <w:p w14:paraId="4593CF45" w14:textId="77777777" w:rsidR="00DA0035" w:rsidRDefault="00DA0035" w:rsidP="00083C60">
      <w:pPr>
        <w:spacing w:line="360" w:lineRule="auto"/>
        <w:jc w:val="both"/>
        <w:rPr>
          <w:rFonts w:ascii="Calibri" w:hAnsi="Calibri" w:cs="Calibri"/>
          <w:sz w:val="24"/>
          <w:szCs w:val="24"/>
          <w:lang w:val="en-GB"/>
        </w:rPr>
      </w:pPr>
    </w:p>
    <w:p w14:paraId="1DD95C93" w14:textId="77777777" w:rsidR="00E717B7" w:rsidRPr="00916F19" w:rsidRDefault="00E717B7" w:rsidP="00083C60">
      <w:pPr>
        <w:spacing w:line="360" w:lineRule="auto"/>
        <w:jc w:val="both"/>
        <w:rPr>
          <w:rFonts w:ascii="Calibri" w:hAnsi="Calibri" w:cs="Calibri"/>
          <w:sz w:val="24"/>
          <w:szCs w:val="24"/>
          <w:lang w:val="en-GB"/>
        </w:rPr>
      </w:pPr>
    </w:p>
    <w:sectPr w:rsidR="00E717B7" w:rsidRPr="00916F19" w:rsidSect="00DA0035">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B1AF" w14:textId="77777777" w:rsidR="00083C60" w:rsidRDefault="00083C60" w:rsidP="00083C60">
      <w:pPr>
        <w:spacing w:after="0" w:line="240" w:lineRule="auto"/>
      </w:pPr>
      <w:r>
        <w:separator/>
      </w:r>
    </w:p>
  </w:endnote>
  <w:endnote w:type="continuationSeparator" w:id="0">
    <w:p w14:paraId="5A351DC3" w14:textId="77777777" w:rsidR="00083C60" w:rsidRDefault="00083C60" w:rsidP="0008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743463"/>
      <w:docPartObj>
        <w:docPartGallery w:val="Page Numbers (Bottom of Page)"/>
        <w:docPartUnique/>
      </w:docPartObj>
    </w:sdtPr>
    <w:sdtEndPr>
      <w:rPr>
        <w:noProof/>
      </w:rPr>
    </w:sdtEndPr>
    <w:sdtContent>
      <w:p w14:paraId="4E43B183" w14:textId="0A236DC1" w:rsidR="00DA0035" w:rsidRDefault="00DA00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F2DE6" w14:textId="77777777" w:rsidR="00DA0035" w:rsidRDefault="00DA0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F8C5" w14:textId="77777777" w:rsidR="00083C60" w:rsidRDefault="00083C60" w:rsidP="00083C60">
      <w:pPr>
        <w:spacing w:after="0" w:line="240" w:lineRule="auto"/>
      </w:pPr>
      <w:r>
        <w:separator/>
      </w:r>
    </w:p>
  </w:footnote>
  <w:footnote w:type="continuationSeparator" w:id="0">
    <w:p w14:paraId="7BE02DB8" w14:textId="77777777" w:rsidR="00083C60" w:rsidRDefault="00083C60" w:rsidP="00083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686A"/>
    <w:multiLevelType w:val="multilevel"/>
    <w:tmpl w:val="DD9A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043F7"/>
    <w:multiLevelType w:val="hybridMultilevel"/>
    <w:tmpl w:val="147E7104"/>
    <w:lvl w:ilvl="0" w:tplc="F156165C">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19091A"/>
    <w:multiLevelType w:val="hybridMultilevel"/>
    <w:tmpl w:val="A9D2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013344">
    <w:abstractNumId w:val="1"/>
  </w:num>
  <w:num w:numId="2" w16cid:durableId="290746640">
    <w:abstractNumId w:val="0"/>
  </w:num>
  <w:num w:numId="3" w16cid:durableId="2132556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B1"/>
    <w:rsid w:val="00060A57"/>
    <w:rsid w:val="00061000"/>
    <w:rsid w:val="00083C60"/>
    <w:rsid w:val="002D3806"/>
    <w:rsid w:val="003B26F7"/>
    <w:rsid w:val="003F17F3"/>
    <w:rsid w:val="00407F5B"/>
    <w:rsid w:val="00460550"/>
    <w:rsid w:val="004B6136"/>
    <w:rsid w:val="004D003A"/>
    <w:rsid w:val="005122F3"/>
    <w:rsid w:val="00515BBE"/>
    <w:rsid w:val="005B2835"/>
    <w:rsid w:val="00617DF7"/>
    <w:rsid w:val="00651C03"/>
    <w:rsid w:val="00764B66"/>
    <w:rsid w:val="008E5613"/>
    <w:rsid w:val="008E69A8"/>
    <w:rsid w:val="009130E1"/>
    <w:rsid w:val="00916F19"/>
    <w:rsid w:val="009D2414"/>
    <w:rsid w:val="00A03383"/>
    <w:rsid w:val="00AE3E13"/>
    <w:rsid w:val="00B67B71"/>
    <w:rsid w:val="00B90EAE"/>
    <w:rsid w:val="00C27D3B"/>
    <w:rsid w:val="00C3105C"/>
    <w:rsid w:val="00CC5A9F"/>
    <w:rsid w:val="00D00615"/>
    <w:rsid w:val="00D079B1"/>
    <w:rsid w:val="00DA0035"/>
    <w:rsid w:val="00DB5D17"/>
    <w:rsid w:val="00E130A4"/>
    <w:rsid w:val="00E717B7"/>
    <w:rsid w:val="00E760EF"/>
    <w:rsid w:val="00FA5203"/>
    <w:rsid w:val="00FB430F"/>
    <w:rsid w:val="00FF79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23D9"/>
  <w15:chartTrackingRefBased/>
  <w15:docId w15:val="{50FE6D65-E88A-44F9-9607-F5934EEE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5B"/>
  </w:style>
  <w:style w:type="paragraph" w:styleId="Heading1">
    <w:name w:val="heading 1"/>
    <w:basedOn w:val="Normal"/>
    <w:next w:val="Normal"/>
    <w:link w:val="Heading1Char"/>
    <w:uiPriority w:val="9"/>
    <w:qFormat/>
    <w:rsid w:val="00D07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9B1"/>
    <w:rPr>
      <w:rFonts w:eastAsiaTheme="majorEastAsia" w:cstheme="majorBidi"/>
      <w:color w:val="272727" w:themeColor="text1" w:themeTint="D8"/>
    </w:rPr>
  </w:style>
  <w:style w:type="paragraph" w:styleId="Title">
    <w:name w:val="Title"/>
    <w:basedOn w:val="Normal"/>
    <w:next w:val="Normal"/>
    <w:link w:val="TitleChar"/>
    <w:uiPriority w:val="10"/>
    <w:qFormat/>
    <w:rsid w:val="00D07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9B1"/>
    <w:pPr>
      <w:spacing w:before="160"/>
      <w:jc w:val="center"/>
    </w:pPr>
    <w:rPr>
      <w:i/>
      <w:iCs/>
      <w:color w:val="404040" w:themeColor="text1" w:themeTint="BF"/>
    </w:rPr>
  </w:style>
  <w:style w:type="character" w:customStyle="1" w:styleId="QuoteChar">
    <w:name w:val="Quote Char"/>
    <w:basedOn w:val="DefaultParagraphFont"/>
    <w:link w:val="Quote"/>
    <w:uiPriority w:val="29"/>
    <w:rsid w:val="00D079B1"/>
    <w:rPr>
      <w:i/>
      <w:iCs/>
      <w:color w:val="404040" w:themeColor="text1" w:themeTint="BF"/>
    </w:rPr>
  </w:style>
  <w:style w:type="paragraph" w:styleId="ListParagraph">
    <w:name w:val="List Paragraph"/>
    <w:basedOn w:val="Normal"/>
    <w:uiPriority w:val="34"/>
    <w:qFormat/>
    <w:rsid w:val="00D079B1"/>
    <w:pPr>
      <w:ind w:left="720"/>
      <w:contextualSpacing/>
    </w:pPr>
  </w:style>
  <w:style w:type="character" w:styleId="IntenseEmphasis">
    <w:name w:val="Intense Emphasis"/>
    <w:basedOn w:val="DefaultParagraphFont"/>
    <w:uiPriority w:val="21"/>
    <w:qFormat/>
    <w:rsid w:val="00D079B1"/>
    <w:rPr>
      <w:i/>
      <w:iCs/>
      <w:color w:val="0F4761" w:themeColor="accent1" w:themeShade="BF"/>
    </w:rPr>
  </w:style>
  <w:style w:type="paragraph" w:styleId="IntenseQuote">
    <w:name w:val="Intense Quote"/>
    <w:basedOn w:val="Normal"/>
    <w:next w:val="Normal"/>
    <w:link w:val="IntenseQuoteChar"/>
    <w:uiPriority w:val="30"/>
    <w:qFormat/>
    <w:rsid w:val="00D07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9B1"/>
    <w:rPr>
      <w:i/>
      <w:iCs/>
      <w:color w:val="0F4761" w:themeColor="accent1" w:themeShade="BF"/>
    </w:rPr>
  </w:style>
  <w:style w:type="character" w:styleId="IntenseReference">
    <w:name w:val="Intense Reference"/>
    <w:basedOn w:val="DefaultParagraphFont"/>
    <w:uiPriority w:val="32"/>
    <w:qFormat/>
    <w:rsid w:val="00D079B1"/>
    <w:rPr>
      <w:b/>
      <w:bCs/>
      <w:smallCaps/>
      <w:color w:val="0F4761" w:themeColor="accent1" w:themeShade="BF"/>
      <w:spacing w:val="5"/>
    </w:rPr>
  </w:style>
  <w:style w:type="table" w:styleId="TableGrid">
    <w:name w:val="Table Grid"/>
    <w:basedOn w:val="TableNormal"/>
    <w:uiPriority w:val="39"/>
    <w:rsid w:val="009D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C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3C60"/>
  </w:style>
  <w:style w:type="paragraph" w:styleId="Footer">
    <w:name w:val="footer"/>
    <w:basedOn w:val="Normal"/>
    <w:link w:val="FooterChar"/>
    <w:uiPriority w:val="99"/>
    <w:unhideWhenUsed/>
    <w:rsid w:val="00083C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3C60"/>
  </w:style>
  <w:style w:type="character" w:styleId="CommentReference">
    <w:name w:val="annotation reference"/>
    <w:basedOn w:val="DefaultParagraphFont"/>
    <w:uiPriority w:val="99"/>
    <w:semiHidden/>
    <w:unhideWhenUsed/>
    <w:rsid w:val="008E5613"/>
    <w:rPr>
      <w:sz w:val="16"/>
      <w:szCs w:val="16"/>
    </w:rPr>
  </w:style>
  <w:style w:type="paragraph" w:styleId="CommentText">
    <w:name w:val="annotation text"/>
    <w:basedOn w:val="Normal"/>
    <w:link w:val="CommentTextChar"/>
    <w:uiPriority w:val="99"/>
    <w:unhideWhenUsed/>
    <w:rsid w:val="008E5613"/>
    <w:pPr>
      <w:spacing w:line="240" w:lineRule="auto"/>
    </w:pPr>
    <w:rPr>
      <w:sz w:val="20"/>
      <w:szCs w:val="20"/>
    </w:rPr>
  </w:style>
  <w:style w:type="character" w:customStyle="1" w:styleId="CommentTextChar">
    <w:name w:val="Comment Text Char"/>
    <w:basedOn w:val="DefaultParagraphFont"/>
    <w:link w:val="CommentText"/>
    <w:uiPriority w:val="99"/>
    <w:rsid w:val="008E5613"/>
    <w:rPr>
      <w:sz w:val="20"/>
      <w:szCs w:val="20"/>
    </w:rPr>
  </w:style>
  <w:style w:type="paragraph" w:styleId="CommentSubject">
    <w:name w:val="annotation subject"/>
    <w:basedOn w:val="CommentText"/>
    <w:next w:val="CommentText"/>
    <w:link w:val="CommentSubjectChar"/>
    <w:uiPriority w:val="99"/>
    <w:semiHidden/>
    <w:unhideWhenUsed/>
    <w:rsid w:val="008E5613"/>
    <w:rPr>
      <w:b/>
      <w:bCs/>
    </w:rPr>
  </w:style>
  <w:style w:type="character" w:customStyle="1" w:styleId="CommentSubjectChar">
    <w:name w:val="Comment Subject Char"/>
    <w:basedOn w:val="CommentTextChar"/>
    <w:link w:val="CommentSubject"/>
    <w:uiPriority w:val="99"/>
    <w:semiHidden/>
    <w:rsid w:val="008E5613"/>
    <w:rPr>
      <w:b/>
      <w:bCs/>
      <w:sz w:val="20"/>
      <w:szCs w:val="20"/>
    </w:rPr>
  </w:style>
  <w:style w:type="paragraph" w:styleId="Revision">
    <w:name w:val="Revision"/>
    <w:hidden/>
    <w:uiPriority w:val="99"/>
    <w:semiHidden/>
    <w:rsid w:val="00DA0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31298">
      <w:bodyDiv w:val="1"/>
      <w:marLeft w:val="0"/>
      <w:marRight w:val="0"/>
      <w:marTop w:val="0"/>
      <w:marBottom w:val="0"/>
      <w:divBdr>
        <w:top w:val="none" w:sz="0" w:space="0" w:color="auto"/>
        <w:left w:val="none" w:sz="0" w:space="0" w:color="auto"/>
        <w:bottom w:val="none" w:sz="0" w:space="0" w:color="auto"/>
        <w:right w:val="none" w:sz="0" w:space="0" w:color="auto"/>
      </w:divBdr>
    </w:div>
    <w:div w:id="913513216">
      <w:bodyDiv w:val="1"/>
      <w:marLeft w:val="0"/>
      <w:marRight w:val="0"/>
      <w:marTop w:val="0"/>
      <w:marBottom w:val="0"/>
      <w:divBdr>
        <w:top w:val="none" w:sz="0" w:space="0" w:color="auto"/>
        <w:left w:val="none" w:sz="0" w:space="0" w:color="auto"/>
        <w:bottom w:val="none" w:sz="0" w:space="0" w:color="auto"/>
        <w:right w:val="none" w:sz="0" w:space="0" w:color="auto"/>
      </w:divBdr>
    </w:div>
    <w:div w:id="1195189458">
      <w:bodyDiv w:val="1"/>
      <w:marLeft w:val="0"/>
      <w:marRight w:val="0"/>
      <w:marTop w:val="0"/>
      <w:marBottom w:val="0"/>
      <w:divBdr>
        <w:top w:val="none" w:sz="0" w:space="0" w:color="auto"/>
        <w:left w:val="none" w:sz="0" w:space="0" w:color="auto"/>
        <w:bottom w:val="none" w:sz="0" w:space="0" w:color="auto"/>
        <w:right w:val="none" w:sz="0" w:space="0" w:color="auto"/>
      </w:divBdr>
    </w:div>
    <w:div w:id="11974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33AAD3-5179-4E4B-A7EF-CBD58B04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822</Words>
  <Characters>4688</Characters>
  <Application>Microsoft Office Word</Application>
  <DocSecurity>0</DocSecurity>
  <Lines>39</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dc:creator>
  <cp:keywords/>
  <dc:description/>
  <cp:lastModifiedBy>Facility Point LP</cp:lastModifiedBy>
  <cp:revision>2</cp:revision>
  <dcterms:created xsi:type="dcterms:W3CDTF">2025-04-30T04:45:00Z</dcterms:created>
  <dcterms:modified xsi:type="dcterms:W3CDTF">2025-04-30T04:45:00Z</dcterms:modified>
</cp:coreProperties>
</file>