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A639B" w14:textId="2FBB538A" w:rsidR="00783379" w:rsidRDefault="00354020" w:rsidP="00AB225A">
      <w:pPr>
        <w:jc w:val="both"/>
        <w:rPr>
          <w:b/>
          <w:lang w:val="en-GB"/>
        </w:rPr>
      </w:pPr>
      <w:r w:rsidRPr="008B46AD">
        <w:rPr>
          <w:b/>
          <w:lang w:val="en-GB"/>
        </w:rPr>
        <w:t>PILLAR III ENVIRONMENTAL QUALITY SESSION</w:t>
      </w:r>
      <w:r w:rsidR="00783379" w:rsidRPr="008B46AD">
        <w:rPr>
          <w:b/>
          <w:lang w:val="en-GB"/>
        </w:rPr>
        <w:t xml:space="preserve">: </w:t>
      </w:r>
    </w:p>
    <w:p w14:paraId="50060939" w14:textId="2AA80586" w:rsidR="00250326" w:rsidRPr="00250326" w:rsidRDefault="00250326" w:rsidP="00250326">
      <w:pPr>
        <w:spacing w:line="240" w:lineRule="auto"/>
        <w:contextualSpacing/>
        <w:jc w:val="both"/>
        <w:rPr>
          <w:b/>
          <w:lang w:val="en-GB"/>
        </w:rPr>
      </w:pPr>
      <w:r w:rsidRPr="00250326">
        <w:rPr>
          <w:b/>
          <w:lang w:val="en-GB"/>
        </w:rPr>
        <w:t>BIODIVERSITY/MARINE PROTECTED AREAS BEYOND NATIONAL JURISDICTION</w:t>
      </w:r>
    </w:p>
    <w:p w14:paraId="129CA2F5" w14:textId="77777777" w:rsidR="00250326" w:rsidRDefault="00250326" w:rsidP="00250326">
      <w:pPr>
        <w:spacing w:line="240" w:lineRule="auto"/>
        <w:contextualSpacing/>
        <w:jc w:val="both"/>
        <w:rPr>
          <w:sz w:val="24"/>
          <w:szCs w:val="24"/>
        </w:rPr>
      </w:pPr>
    </w:p>
    <w:p w14:paraId="6ABD06BA" w14:textId="795F8A28" w:rsidR="00783379" w:rsidRPr="008B46AD" w:rsidRDefault="00354020" w:rsidP="00AB225A">
      <w:pPr>
        <w:jc w:val="both"/>
        <w:rPr>
          <w:b/>
          <w:lang w:val="en-GB"/>
        </w:rPr>
      </w:pPr>
      <w:r w:rsidRPr="008B46AD">
        <w:rPr>
          <w:b/>
          <w:lang w:val="en-GB"/>
        </w:rPr>
        <w:t>D</w:t>
      </w:r>
      <w:r w:rsidR="00783379" w:rsidRPr="008B46AD">
        <w:rPr>
          <w:b/>
          <w:lang w:val="en-GB"/>
        </w:rPr>
        <w:t xml:space="preserve">ate: </w:t>
      </w:r>
      <w:r w:rsidR="00250326">
        <w:rPr>
          <w:b/>
          <w:lang w:val="en-GB"/>
        </w:rPr>
        <w:t>17</w:t>
      </w:r>
      <w:r w:rsidR="00A85D9B" w:rsidRPr="00A85D9B">
        <w:rPr>
          <w:b/>
          <w:vertAlign w:val="superscript"/>
          <w:lang w:val="en-GB"/>
        </w:rPr>
        <w:t>th</w:t>
      </w:r>
      <w:r w:rsidR="00A85D9B">
        <w:rPr>
          <w:b/>
          <w:lang w:val="en-GB"/>
        </w:rPr>
        <w:t xml:space="preserve"> </w:t>
      </w:r>
      <w:bookmarkStart w:id="0" w:name="_GoBack"/>
      <w:bookmarkEnd w:id="0"/>
      <w:r w:rsidR="00250326">
        <w:rPr>
          <w:b/>
          <w:lang w:val="en-GB"/>
        </w:rPr>
        <w:t>May 2022</w:t>
      </w:r>
      <w:r w:rsidR="00A85D9B">
        <w:rPr>
          <w:b/>
          <w:lang w:val="en-GB"/>
        </w:rPr>
        <w:t>, Tirana, Albania</w:t>
      </w:r>
    </w:p>
    <w:p w14:paraId="70B80F1E" w14:textId="77777777" w:rsidR="00783379" w:rsidRPr="008B46AD" w:rsidRDefault="00783379" w:rsidP="00AB225A">
      <w:pPr>
        <w:jc w:val="both"/>
        <w:rPr>
          <w:lang w:val="en-GB"/>
        </w:rPr>
      </w:pPr>
    </w:p>
    <w:tbl>
      <w:tblPr>
        <w:tblStyle w:val="Tabelamrea"/>
        <w:tblW w:w="8658" w:type="dxa"/>
        <w:tblInd w:w="570" w:type="dxa"/>
        <w:tblBorders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658"/>
      </w:tblGrid>
      <w:tr w:rsidR="00783379" w:rsidRPr="008B46AD" w14:paraId="1D19DFEC" w14:textId="77777777" w:rsidTr="005D7D91">
        <w:tc>
          <w:tcPr>
            <w:tcW w:w="8658" w:type="dxa"/>
            <w:shd w:val="clear" w:color="auto" w:fill="EDEDED" w:themeFill="accent3" w:themeFillTint="33"/>
            <w:tcMar>
              <w:top w:w="120" w:type="dxa"/>
              <w:bottom w:w="120" w:type="dxa"/>
            </w:tcMar>
          </w:tcPr>
          <w:p w14:paraId="21F2E729" w14:textId="688CE647" w:rsidR="00250326" w:rsidRDefault="00783379" w:rsidP="00AB225A">
            <w:pPr>
              <w:ind w:left="734"/>
              <w:jc w:val="both"/>
              <w:rPr>
                <w:i/>
                <w:lang w:val="en-GB"/>
              </w:rPr>
            </w:pPr>
            <w:r w:rsidRPr="008B46AD">
              <w:rPr>
                <w:b/>
                <w:i/>
                <w:lang w:val="en-GB"/>
              </w:rPr>
              <w:t>Chair</w:t>
            </w:r>
            <w:r w:rsidR="00250326">
              <w:rPr>
                <w:b/>
                <w:i/>
                <w:lang w:val="en-GB"/>
              </w:rPr>
              <w:t>s/</w:t>
            </w:r>
            <w:r w:rsidR="00250326" w:rsidRPr="008B46AD">
              <w:rPr>
                <w:b/>
                <w:i/>
                <w:lang w:val="en-GB"/>
              </w:rPr>
              <w:t xml:space="preserve"> Key note address</w:t>
            </w:r>
            <w:r w:rsidRPr="008B46AD">
              <w:rPr>
                <w:i/>
                <w:lang w:val="en-GB"/>
              </w:rPr>
              <w:t xml:space="preserve"> </w:t>
            </w:r>
          </w:p>
          <w:p w14:paraId="6028F446" w14:textId="0E605D95" w:rsidR="00783379" w:rsidRPr="008B46AD" w:rsidRDefault="00783379" w:rsidP="00AB225A">
            <w:pPr>
              <w:ind w:left="734"/>
              <w:jc w:val="both"/>
              <w:rPr>
                <w:i/>
                <w:lang w:val="en-GB"/>
              </w:rPr>
            </w:pPr>
            <w:r w:rsidRPr="008B46AD">
              <w:rPr>
                <w:b/>
                <w:i/>
                <w:lang w:val="en-GB"/>
              </w:rPr>
              <w:t xml:space="preserve">Mitja </w:t>
            </w:r>
            <w:r w:rsidR="00CE1E6D" w:rsidRPr="008B46AD">
              <w:rPr>
                <w:b/>
                <w:i/>
                <w:lang w:val="en-GB"/>
              </w:rPr>
              <w:t>BRICELJ</w:t>
            </w:r>
            <w:r w:rsidRPr="008B46AD">
              <w:rPr>
                <w:b/>
                <w:i/>
                <w:lang w:val="en-GB"/>
              </w:rPr>
              <w:t xml:space="preserve">, </w:t>
            </w:r>
            <w:r w:rsidRPr="008B46AD">
              <w:rPr>
                <w:lang w:val="en-GB"/>
              </w:rPr>
              <w:t xml:space="preserve">Ministry of the Environment and Spatial Planning, EUSAIR Pillar 3 Coordinator, Slovenia </w:t>
            </w:r>
            <w:r w:rsidR="007D43C6" w:rsidRPr="008B46AD">
              <w:rPr>
                <w:lang w:val="en-GB"/>
              </w:rPr>
              <w:t>(5min)</w:t>
            </w:r>
          </w:p>
          <w:p w14:paraId="1E2FFD5E" w14:textId="77777777" w:rsidR="00783379" w:rsidRPr="008B46AD" w:rsidRDefault="00783379" w:rsidP="00AB225A">
            <w:pPr>
              <w:ind w:left="734"/>
              <w:jc w:val="both"/>
              <w:rPr>
                <w:lang w:val="en-GB"/>
              </w:rPr>
            </w:pPr>
          </w:p>
          <w:p w14:paraId="57315BFD" w14:textId="581C244E" w:rsidR="00783379" w:rsidRPr="008B46AD" w:rsidRDefault="00783379" w:rsidP="00AB225A">
            <w:pPr>
              <w:ind w:left="734"/>
              <w:jc w:val="both"/>
              <w:rPr>
                <w:i/>
                <w:lang w:val="en-GB"/>
              </w:rPr>
            </w:pPr>
            <w:r w:rsidRPr="008B46AD">
              <w:rPr>
                <w:b/>
                <w:i/>
                <w:lang w:val="en-GB"/>
              </w:rPr>
              <w:t xml:space="preserve">Senad </w:t>
            </w:r>
            <w:r w:rsidR="00CE1E6D" w:rsidRPr="008B46AD">
              <w:rPr>
                <w:b/>
                <w:i/>
                <w:lang w:val="en-GB"/>
              </w:rPr>
              <w:t>OPRAŠIĆ</w:t>
            </w:r>
            <w:r w:rsidRPr="008B46AD">
              <w:rPr>
                <w:b/>
                <w:i/>
                <w:lang w:val="en-GB"/>
              </w:rPr>
              <w:t xml:space="preserve">, </w:t>
            </w:r>
            <w:r w:rsidRPr="008B46AD">
              <w:rPr>
                <w:lang w:val="en-GB"/>
              </w:rPr>
              <w:t>Ministry of Foreign Trade and Economic Relations of Bosnia and Herzegovina, EUSAIR Pillar 3 Coordinator</w:t>
            </w:r>
            <w:r w:rsidR="004031E1" w:rsidRPr="008B46AD">
              <w:rPr>
                <w:lang w:val="en-GB"/>
              </w:rPr>
              <w:t>, Bosnia and Herzegovina</w:t>
            </w:r>
            <w:r w:rsidRPr="008B46AD">
              <w:rPr>
                <w:i/>
                <w:lang w:val="en-GB"/>
              </w:rPr>
              <w:t xml:space="preserve"> </w:t>
            </w:r>
            <w:r w:rsidR="007D43C6" w:rsidRPr="008B46AD">
              <w:rPr>
                <w:lang w:val="en-GB"/>
              </w:rPr>
              <w:t>(5min)</w:t>
            </w:r>
          </w:p>
          <w:p w14:paraId="1BA2D1A1" w14:textId="77777777" w:rsidR="00783379" w:rsidRPr="008B46AD" w:rsidRDefault="00783379" w:rsidP="00AB225A">
            <w:pPr>
              <w:ind w:left="734"/>
              <w:jc w:val="both"/>
              <w:rPr>
                <w:i/>
                <w:lang w:val="en-GB"/>
              </w:rPr>
            </w:pPr>
          </w:p>
          <w:p w14:paraId="5050C35C" w14:textId="77777777" w:rsidR="00783379" w:rsidRPr="008B46AD" w:rsidRDefault="00783379" w:rsidP="00AB225A">
            <w:pPr>
              <w:ind w:left="734"/>
              <w:jc w:val="both"/>
              <w:rPr>
                <w:b/>
                <w:i/>
                <w:lang w:val="en-GB"/>
              </w:rPr>
            </w:pPr>
            <w:r w:rsidRPr="008B46AD">
              <w:rPr>
                <w:b/>
                <w:i/>
                <w:lang w:val="en-GB"/>
              </w:rPr>
              <w:t>Panellists:</w:t>
            </w:r>
          </w:p>
          <w:p w14:paraId="0B591038" w14:textId="078F18D1" w:rsidR="00A85D9B" w:rsidRPr="00A85D9B" w:rsidRDefault="00A85D9B" w:rsidP="00A85D9B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i/>
              </w:rPr>
            </w:pPr>
            <w:r w:rsidRPr="00A85D9B">
              <w:rPr>
                <w:b/>
                <w:lang w:val="en-GB"/>
              </w:rPr>
              <w:t>Andrej Sovinc</w:t>
            </w:r>
            <w:r w:rsidRPr="00A85D9B">
              <w:rPr>
                <w:lang w:val="en-GB"/>
              </w:rPr>
              <w:t xml:space="preserve">, </w:t>
            </w:r>
            <w:proofErr w:type="spellStart"/>
            <w:r w:rsidRPr="00A85D9B">
              <w:rPr>
                <w:bCs/>
                <w:i/>
              </w:rPr>
              <w:t>Analysis</w:t>
            </w:r>
            <w:proofErr w:type="spellEnd"/>
            <w:r w:rsidRPr="00A85D9B">
              <w:rPr>
                <w:bCs/>
                <w:i/>
              </w:rPr>
              <w:t xml:space="preserve"> </w:t>
            </w:r>
            <w:proofErr w:type="spellStart"/>
            <w:r w:rsidRPr="00A85D9B">
              <w:rPr>
                <w:bCs/>
                <w:i/>
              </w:rPr>
              <w:t>of</w:t>
            </w:r>
            <w:proofErr w:type="spellEnd"/>
            <w:r w:rsidRPr="00A85D9B">
              <w:rPr>
                <w:bCs/>
                <w:i/>
              </w:rPr>
              <w:t xml:space="preserve"> Marine (</w:t>
            </w:r>
            <w:proofErr w:type="spellStart"/>
            <w:r w:rsidRPr="00A85D9B">
              <w:rPr>
                <w:bCs/>
                <w:i/>
              </w:rPr>
              <w:t>water</w:t>
            </w:r>
            <w:proofErr w:type="spellEnd"/>
            <w:r w:rsidRPr="00A85D9B">
              <w:rPr>
                <w:bCs/>
                <w:i/>
              </w:rPr>
              <w:t xml:space="preserve">) </w:t>
            </w:r>
            <w:proofErr w:type="spellStart"/>
            <w:r w:rsidRPr="00A85D9B">
              <w:rPr>
                <w:bCs/>
                <w:i/>
              </w:rPr>
              <w:t>Protected</w:t>
            </w:r>
            <w:proofErr w:type="spellEnd"/>
            <w:r w:rsidRPr="00A85D9B">
              <w:rPr>
                <w:bCs/>
                <w:i/>
              </w:rPr>
              <w:t xml:space="preserve"> </w:t>
            </w:r>
            <w:proofErr w:type="spellStart"/>
            <w:r w:rsidRPr="00A85D9B">
              <w:rPr>
                <w:bCs/>
                <w:i/>
              </w:rPr>
              <w:t>Areas</w:t>
            </w:r>
            <w:proofErr w:type="spellEnd"/>
            <w:r w:rsidRPr="00A85D9B">
              <w:rPr>
                <w:bCs/>
                <w:i/>
              </w:rPr>
              <w:t xml:space="preserve"> in EUSAIR </w:t>
            </w:r>
            <w:proofErr w:type="spellStart"/>
            <w:r w:rsidRPr="00A85D9B">
              <w:rPr>
                <w:bCs/>
                <w:i/>
              </w:rPr>
              <w:t>and</w:t>
            </w:r>
            <w:proofErr w:type="spellEnd"/>
            <w:r w:rsidRPr="00A85D9B">
              <w:rPr>
                <w:bCs/>
                <w:i/>
              </w:rPr>
              <w:t xml:space="preserve"> </w:t>
            </w:r>
            <w:proofErr w:type="spellStart"/>
            <w:r w:rsidRPr="00A85D9B">
              <w:rPr>
                <w:bCs/>
                <w:i/>
              </w:rPr>
              <w:t>Proposals</w:t>
            </w:r>
            <w:proofErr w:type="spellEnd"/>
            <w:r w:rsidRPr="00A85D9B">
              <w:rPr>
                <w:bCs/>
                <w:i/>
              </w:rPr>
              <w:t xml:space="preserve"> </w:t>
            </w:r>
            <w:proofErr w:type="spellStart"/>
            <w:r w:rsidRPr="00A85D9B">
              <w:rPr>
                <w:bCs/>
                <w:i/>
              </w:rPr>
              <w:t>for</w:t>
            </w:r>
            <w:proofErr w:type="spellEnd"/>
            <w:r w:rsidRPr="00A85D9B">
              <w:rPr>
                <w:bCs/>
                <w:i/>
              </w:rPr>
              <w:t xml:space="preserve"> </w:t>
            </w:r>
            <w:proofErr w:type="spellStart"/>
            <w:r w:rsidRPr="00A85D9B">
              <w:rPr>
                <w:bCs/>
                <w:i/>
              </w:rPr>
              <w:t>Corrective</w:t>
            </w:r>
            <w:proofErr w:type="spellEnd"/>
            <w:r w:rsidRPr="00A85D9B">
              <w:rPr>
                <w:bCs/>
                <w:i/>
              </w:rPr>
              <w:t xml:space="preserve"> </w:t>
            </w:r>
            <w:proofErr w:type="spellStart"/>
            <w:r w:rsidRPr="00A85D9B">
              <w:rPr>
                <w:bCs/>
                <w:i/>
              </w:rPr>
              <w:t>Measures</w:t>
            </w:r>
            <w:proofErr w:type="spellEnd"/>
          </w:p>
          <w:p w14:paraId="1385371B" w14:textId="28F68BDD" w:rsidR="00783379" w:rsidRPr="00A85D9B" w:rsidRDefault="00783379" w:rsidP="00A85D9B">
            <w:pPr>
              <w:pStyle w:val="Odstavekseznama"/>
              <w:spacing w:line="240" w:lineRule="auto"/>
              <w:ind w:left="1094"/>
              <w:jc w:val="both"/>
              <w:rPr>
                <w:rFonts w:asciiTheme="minorHAnsi" w:hAnsiTheme="minorHAnsi" w:cstheme="minorHAnsi"/>
                <w:i/>
                <w:szCs w:val="22"/>
                <w:lang w:val="en-GB"/>
              </w:rPr>
            </w:pPr>
          </w:p>
          <w:p w14:paraId="406CF9E0" w14:textId="7333A9EF" w:rsidR="00A85D9B" w:rsidRDefault="00A85D9B" w:rsidP="00A85D9B">
            <w:pPr>
              <w:pStyle w:val="Odstavekseznama"/>
              <w:numPr>
                <w:ilvl w:val="0"/>
                <w:numId w:val="7"/>
              </w:numPr>
              <w:spacing w:line="240" w:lineRule="auto"/>
              <w:jc w:val="both"/>
              <w:rPr>
                <w:b/>
                <w:lang w:val="en-GB"/>
              </w:rPr>
            </w:pPr>
            <w:r w:rsidRPr="00A85D9B">
              <w:rPr>
                <w:b/>
                <w:lang w:val="en-GB"/>
              </w:rPr>
              <w:t xml:space="preserve">Mitja Grbec, </w:t>
            </w:r>
            <w:r w:rsidRPr="00A85D9B">
              <w:rPr>
                <w:i/>
                <w:lang w:val="en-GB"/>
              </w:rPr>
              <w:t>Analysis of legal basis for the Establishment and Further Development of Marine Protected Areas in EUSAIR with Particular Emphasis on Transboundary Marine Protected Areas</w:t>
            </w:r>
          </w:p>
          <w:p w14:paraId="2F9905E1" w14:textId="77777777" w:rsidR="00A85D9B" w:rsidRPr="00A85D9B" w:rsidRDefault="00A85D9B" w:rsidP="00250326">
            <w:pPr>
              <w:pStyle w:val="Odstavekseznama"/>
              <w:numPr>
                <w:ilvl w:val="0"/>
                <w:numId w:val="7"/>
              </w:numPr>
              <w:jc w:val="both"/>
              <w:rPr>
                <w:b/>
                <w:lang w:val="en-GB"/>
              </w:rPr>
            </w:pPr>
          </w:p>
          <w:p w14:paraId="1D2B3195" w14:textId="77777777" w:rsidR="00783379" w:rsidRPr="008B46AD" w:rsidRDefault="00783379" w:rsidP="005E097F">
            <w:pPr>
              <w:ind w:left="0"/>
              <w:jc w:val="both"/>
              <w:rPr>
                <w:lang w:val="en-GB"/>
              </w:rPr>
            </w:pPr>
            <w:r w:rsidRPr="008B46AD">
              <w:rPr>
                <w:i/>
                <w:lang w:val="en-GB"/>
              </w:rPr>
              <w:t>Discussion with the audience (Q&amp;A) 30' (mandatory)</w:t>
            </w:r>
          </w:p>
        </w:tc>
      </w:tr>
    </w:tbl>
    <w:p w14:paraId="04B01C75" w14:textId="77777777" w:rsidR="00783379" w:rsidRPr="008B46AD" w:rsidRDefault="00783379" w:rsidP="00AB225A">
      <w:pPr>
        <w:jc w:val="both"/>
        <w:rPr>
          <w:lang w:val="en-US"/>
        </w:rPr>
      </w:pPr>
    </w:p>
    <w:p w14:paraId="73405F0F" w14:textId="73EF1137" w:rsidR="00783379" w:rsidRPr="008B46AD" w:rsidRDefault="00D6283E" w:rsidP="00AB225A">
      <w:pPr>
        <w:jc w:val="both"/>
        <w:rPr>
          <w:b/>
          <w:lang w:val="en-GB"/>
        </w:rPr>
      </w:pPr>
      <w:r w:rsidRPr="008B46AD">
        <w:rPr>
          <w:b/>
          <w:lang w:val="en-GB"/>
        </w:rPr>
        <w:t>S</w:t>
      </w:r>
      <w:r w:rsidR="00783379" w:rsidRPr="008B46AD">
        <w:rPr>
          <w:b/>
          <w:lang w:val="en-GB"/>
        </w:rPr>
        <w:t>cope and objective</w:t>
      </w:r>
    </w:p>
    <w:p w14:paraId="7698C6A9" w14:textId="77777777" w:rsidR="00783379" w:rsidRPr="008B46AD" w:rsidRDefault="00783379" w:rsidP="00AB225A">
      <w:pPr>
        <w:jc w:val="both"/>
        <w:rPr>
          <w:lang w:val="en-GB"/>
        </w:rPr>
      </w:pPr>
    </w:p>
    <w:p w14:paraId="5E0A2D97" w14:textId="4B3214CC" w:rsidR="00783379" w:rsidRPr="008B46AD" w:rsidRDefault="006906CC" w:rsidP="00AB225A">
      <w:pPr>
        <w:jc w:val="both"/>
        <w:rPr>
          <w:b/>
          <w:lang w:val="en-GB"/>
        </w:rPr>
      </w:pPr>
      <w:r w:rsidRPr="008B46AD">
        <w:rPr>
          <w:b/>
          <w:lang w:val="en-GB"/>
        </w:rPr>
        <w:t>T</w:t>
      </w:r>
      <w:r w:rsidR="00783379" w:rsidRPr="008B46AD">
        <w:rPr>
          <w:b/>
          <w:lang w:val="en-GB"/>
        </w:rPr>
        <w:t>opics for discussion</w:t>
      </w:r>
    </w:p>
    <w:p w14:paraId="4783DEC9" w14:textId="77777777" w:rsidR="00783379" w:rsidRPr="008B46AD" w:rsidRDefault="00783379" w:rsidP="00AB225A">
      <w:pPr>
        <w:numPr>
          <w:ilvl w:val="0"/>
          <w:numId w:val="4"/>
        </w:numPr>
        <w:jc w:val="both"/>
        <w:rPr>
          <w:lang w:val="en-GB"/>
        </w:rPr>
      </w:pPr>
      <w:r w:rsidRPr="008B46AD">
        <w:rPr>
          <w:lang w:val="en-GB"/>
        </w:rPr>
        <w:t>Will be defined by the topics of the speakers</w:t>
      </w:r>
    </w:p>
    <w:p w14:paraId="29069233" w14:textId="58D54722" w:rsidR="00783379" w:rsidRPr="008B46AD" w:rsidRDefault="006906CC" w:rsidP="00AB225A">
      <w:pPr>
        <w:jc w:val="both"/>
        <w:rPr>
          <w:b/>
          <w:lang w:val="en-GB"/>
        </w:rPr>
      </w:pPr>
      <w:r w:rsidRPr="008B46AD">
        <w:rPr>
          <w:b/>
          <w:lang w:val="en-GB"/>
        </w:rPr>
        <w:t>F</w:t>
      </w:r>
      <w:r w:rsidR="00783379" w:rsidRPr="008B46AD">
        <w:rPr>
          <w:b/>
          <w:lang w:val="en-GB"/>
        </w:rPr>
        <w:t>ormat</w:t>
      </w:r>
    </w:p>
    <w:p w14:paraId="7C236572" w14:textId="77777777" w:rsidR="00783379" w:rsidRPr="008B46AD" w:rsidRDefault="00783379" w:rsidP="00AB225A">
      <w:pPr>
        <w:numPr>
          <w:ilvl w:val="0"/>
          <w:numId w:val="1"/>
        </w:numPr>
        <w:jc w:val="both"/>
        <w:rPr>
          <w:b/>
          <w:lang w:val="en-GB"/>
        </w:rPr>
      </w:pPr>
      <w:r w:rsidRPr="008B46AD">
        <w:rPr>
          <w:b/>
          <w:lang w:val="en-GB"/>
        </w:rPr>
        <w:t xml:space="preserve">Opening by the Chair </w:t>
      </w:r>
    </w:p>
    <w:p w14:paraId="74F7CC15" w14:textId="77777777" w:rsidR="00783379" w:rsidRPr="008B46AD" w:rsidRDefault="00783379" w:rsidP="00AB225A">
      <w:pPr>
        <w:numPr>
          <w:ilvl w:val="0"/>
          <w:numId w:val="1"/>
        </w:numPr>
        <w:jc w:val="both"/>
        <w:rPr>
          <w:b/>
          <w:lang w:val="en-GB"/>
        </w:rPr>
      </w:pPr>
      <w:r w:rsidRPr="008B46AD">
        <w:rPr>
          <w:b/>
          <w:lang w:val="en-GB"/>
        </w:rPr>
        <w:t>Key note address</w:t>
      </w:r>
    </w:p>
    <w:p w14:paraId="615D43A1" w14:textId="77777777" w:rsidR="00783379" w:rsidRPr="008B46AD" w:rsidRDefault="00783379" w:rsidP="00AB225A">
      <w:pPr>
        <w:numPr>
          <w:ilvl w:val="0"/>
          <w:numId w:val="1"/>
        </w:numPr>
        <w:jc w:val="both"/>
        <w:rPr>
          <w:b/>
          <w:lang w:val="en-GB"/>
        </w:rPr>
      </w:pPr>
      <w:r w:rsidRPr="008B46AD">
        <w:rPr>
          <w:b/>
          <w:lang w:val="en-GB"/>
        </w:rPr>
        <w:t>Short presentation of the topics by the panellists</w:t>
      </w:r>
    </w:p>
    <w:p w14:paraId="51F85705" w14:textId="77777777" w:rsidR="00783379" w:rsidRPr="008B46AD" w:rsidRDefault="00783379" w:rsidP="00AB225A">
      <w:pPr>
        <w:numPr>
          <w:ilvl w:val="0"/>
          <w:numId w:val="1"/>
        </w:numPr>
        <w:jc w:val="both"/>
        <w:rPr>
          <w:b/>
          <w:lang w:val="en-GB"/>
        </w:rPr>
      </w:pPr>
      <w:r w:rsidRPr="008B46AD">
        <w:rPr>
          <w:b/>
          <w:lang w:val="en-GB"/>
        </w:rPr>
        <w:t xml:space="preserve">Discussion with the audience (Q&amp;A) </w:t>
      </w:r>
      <w:r w:rsidRPr="008B46AD">
        <w:rPr>
          <w:i/>
          <w:lang w:val="en-GB"/>
        </w:rPr>
        <w:t>30' (mandatory) – COORDINATORS OF OTHER TSGs TO BE ESPECIALLY INVITIED TO COMMENT</w:t>
      </w:r>
    </w:p>
    <w:p w14:paraId="3F2F4B5C" w14:textId="77777777" w:rsidR="00783379" w:rsidRPr="008B46AD" w:rsidRDefault="00783379" w:rsidP="00AB225A">
      <w:pPr>
        <w:numPr>
          <w:ilvl w:val="0"/>
          <w:numId w:val="1"/>
        </w:numPr>
        <w:jc w:val="both"/>
        <w:rPr>
          <w:b/>
          <w:lang w:val="en-GB"/>
        </w:rPr>
      </w:pPr>
      <w:r w:rsidRPr="008B46AD">
        <w:rPr>
          <w:b/>
          <w:lang w:val="en-GB"/>
        </w:rPr>
        <w:t>Conclusions by the Chair</w:t>
      </w:r>
    </w:p>
    <w:p w14:paraId="146ADB85" w14:textId="77777777" w:rsidR="00783379" w:rsidRPr="00783379" w:rsidRDefault="00783379" w:rsidP="00AB225A">
      <w:pPr>
        <w:jc w:val="both"/>
        <w:rPr>
          <w:lang w:val="it-IT"/>
        </w:rPr>
      </w:pPr>
    </w:p>
    <w:p w14:paraId="777C417F" w14:textId="2DA5280B" w:rsidR="001B5BA2" w:rsidRPr="006F5C79" w:rsidRDefault="001B5BA2" w:rsidP="00AB225A">
      <w:pPr>
        <w:jc w:val="both"/>
      </w:pPr>
    </w:p>
    <w:sectPr w:rsidR="001B5BA2" w:rsidRPr="006F5C79" w:rsidSect="00E40775">
      <w:headerReference w:type="default" r:id="rId8"/>
      <w:footerReference w:type="default" r:id="rId9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36123" w14:textId="77777777" w:rsidR="00285135" w:rsidRDefault="00285135" w:rsidP="000E64FA">
      <w:r>
        <w:separator/>
      </w:r>
    </w:p>
  </w:endnote>
  <w:endnote w:type="continuationSeparator" w:id="0">
    <w:p w14:paraId="43F18951" w14:textId="77777777" w:rsidR="00285135" w:rsidRDefault="00285135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57AD9" w14:textId="3B94B50E" w:rsidR="00E40775" w:rsidRDefault="00E40775" w:rsidP="005A09DD">
    <w:pPr>
      <w:pStyle w:val="Noga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8038D" w14:textId="77777777" w:rsidR="00285135" w:rsidRDefault="00285135" w:rsidP="000E64FA">
      <w:r>
        <w:separator/>
      </w:r>
    </w:p>
  </w:footnote>
  <w:footnote w:type="continuationSeparator" w:id="0">
    <w:p w14:paraId="0DC621C3" w14:textId="77777777" w:rsidR="00285135" w:rsidRDefault="00285135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788B" w14:textId="0B989C8F" w:rsidR="00D3556F" w:rsidRDefault="00D3556F" w:rsidP="000E64FA">
    <w:pPr>
      <w:pStyle w:val="Glava"/>
      <w:ind w:hanging="24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8AC"/>
    <w:multiLevelType w:val="hybridMultilevel"/>
    <w:tmpl w:val="45DEDBC4"/>
    <w:lvl w:ilvl="0" w:tplc="0424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E75541A"/>
    <w:multiLevelType w:val="hybridMultilevel"/>
    <w:tmpl w:val="54FE2D4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F2024"/>
    <w:multiLevelType w:val="hybridMultilevel"/>
    <w:tmpl w:val="B7BC4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47C13"/>
    <w:multiLevelType w:val="hybridMultilevel"/>
    <w:tmpl w:val="F260E2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83551"/>
    <w:multiLevelType w:val="hybridMultilevel"/>
    <w:tmpl w:val="C7827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910A8"/>
    <w:multiLevelType w:val="hybridMultilevel"/>
    <w:tmpl w:val="688078D4"/>
    <w:lvl w:ilvl="0" w:tplc="0813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59A379DA"/>
    <w:multiLevelType w:val="hybridMultilevel"/>
    <w:tmpl w:val="DCD45578"/>
    <w:lvl w:ilvl="0" w:tplc="23AC0922">
      <w:start w:val="63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F"/>
    <w:rsid w:val="00010617"/>
    <w:rsid w:val="00023B6C"/>
    <w:rsid w:val="0006025A"/>
    <w:rsid w:val="000E64FA"/>
    <w:rsid w:val="001A3690"/>
    <w:rsid w:val="001B5BA2"/>
    <w:rsid w:val="001F7B32"/>
    <w:rsid w:val="00224377"/>
    <w:rsid w:val="00250326"/>
    <w:rsid w:val="0027768E"/>
    <w:rsid w:val="00283190"/>
    <w:rsid w:val="00285135"/>
    <w:rsid w:val="002A7124"/>
    <w:rsid w:val="002B1F7B"/>
    <w:rsid w:val="00354020"/>
    <w:rsid w:val="003D32F6"/>
    <w:rsid w:val="003F37F3"/>
    <w:rsid w:val="004031E1"/>
    <w:rsid w:val="00437DF3"/>
    <w:rsid w:val="004962D0"/>
    <w:rsid w:val="005A09DD"/>
    <w:rsid w:val="005A1EA3"/>
    <w:rsid w:val="005D1665"/>
    <w:rsid w:val="005E097F"/>
    <w:rsid w:val="00610DB1"/>
    <w:rsid w:val="0063421E"/>
    <w:rsid w:val="00634DAB"/>
    <w:rsid w:val="006906CC"/>
    <w:rsid w:val="006B4B97"/>
    <w:rsid w:val="006F5C79"/>
    <w:rsid w:val="006F67DF"/>
    <w:rsid w:val="0077644A"/>
    <w:rsid w:val="00783379"/>
    <w:rsid w:val="007D43C6"/>
    <w:rsid w:val="00820BC0"/>
    <w:rsid w:val="0085182D"/>
    <w:rsid w:val="008B46AD"/>
    <w:rsid w:val="00A02237"/>
    <w:rsid w:val="00A141F9"/>
    <w:rsid w:val="00A216C8"/>
    <w:rsid w:val="00A553F2"/>
    <w:rsid w:val="00A85D9B"/>
    <w:rsid w:val="00AA07BE"/>
    <w:rsid w:val="00AB01DA"/>
    <w:rsid w:val="00AB225A"/>
    <w:rsid w:val="00AB550D"/>
    <w:rsid w:val="00AC7810"/>
    <w:rsid w:val="00B429EA"/>
    <w:rsid w:val="00B52C49"/>
    <w:rsid w:val="00C37C87"/>
    <w:rsid w:val="00CE1E6D"/>
    <w:rsid w:val="00D3556F"/>
    <w:rsid w:val="00D37B96"/>
    <w:rsid w:val="00D6283E"/>
    <w:rsid w:val="00DB482E"/>
    <w:rsid w:val="00DC4869"/>
    <w:rsid w:val="00E21073"/>
    <w:rsid w:val="00E40313"/>
    <w:rsid w:val="00E40775"/>
    <w:rsid w:val="00E70663"/>
    <w:rsid w:val="00E970D1"/>
    <w:rsid w:val="00EE7082"/>
    <w:rsid w:val="00F15380"/>
    <w:rsid w:val="00FA17D7"/>
    <w:rsid w:val="00FC76A1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40E6DC"/>
  <w15:chartTrackingRefBased/>
  <w15:docId w15:val="{2A93A863-DDA3-3849-AA37-E6A33D8D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Main text"/>
    <w:qFormat/>
    <w:rsid w:val="00FD20A3"/>
    <w:pPr>
      <w:spacing w:after="0" w:line="360" w:lineRule="auto"/>
      <w:ind w:left="964"/>
    </w:pPr>
    <w:rPr>
      <w:rFonts w:ascii="Open Sans" w:hAnsi="Open Sans" w:cs="Open Sans"/>
      <w:iCs/>
      <w:color w:val="61676B"/>
      <w:szCs w:val="20"/>
    </w:rPr>
  </w:style>
  <w:style w:type="paragraph" w:styleId="Naslov1">
    <w:name w:val="heading 1"/>
    <w:basedOn w:val="Navaden"/>
    <w:next w:val="Navaden"/>
    <w:link w:val="Naslov1Znak"/>
    <w:uiPriority w:val="9"/>
    <w:rsid w:val="00D3556F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D3556F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Cs w:val="2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3556F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Cs w:val="2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3556F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3556F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3556F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3556F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3556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Cs w:val="2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3556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3556F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3556F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3556F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3556F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3556F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3556F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3556F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3556F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3556F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3556F"/>
    <w:rPr>
      <w:b/>
      <w:bCs/>
      <w:color w:val="C45911" w:themeColor="accent2" w:themeShade="BF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rsid w:val="00D3556F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D3556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Podnaslov">
    <w:name w:val="Subtitle"/>
    <w:basedOn w:val="Navaden"/>
    <w:next w:val="Navaden"/>
    <w:link w:val="PodnaslovZnak"/>
    <w:uiPriority w:val="11"/>
    <w:rsid w:val="00D3556F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3556F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Krepko">
    <w:name w:val="Strong"/>
    <w:uiPriority w:val="22"/>
    <w:qFormat/>
    <w:rsid w:val="000E64FA"/>
    <w:rPr>
      <w:rFonts w:cs="Open Sans"/>
      <w:b/>
      <w:bCs/>
    </w:rPr>
  </w:style>
  <w:style w:type="character" w:styleId="Poudarek">
    <w:name w:val="Emphasis"/>
    <w:uiPriority w:val="20"/>
    <w:rsid w:val="00D3556F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Brezrazmikov">
    <w:name w:val="No Spacing"/>
    <w:aliases w:val="Subject"/>
    <w:basedOn w:val="Navaden"/>
    <w:uiPriority w:val="1"/>
    <w:qFormat/>
    <w:rsid w:val="00FD20A3"/>
    <w:pPr>
      <w:spacing w:before="400" w:line="240" w:lineRule="auto"/>
    </w:pPr>
    <w:rPr>
      <w:bCs/>
      <w:color w:val="28B093"/>
      <w:sz w:val="44"/>
      <w:szCs w:val="44"/>
    </w:rPr>
  </w:style>
  <w:style w:type="paragraph" w:styleId="Odstavekseznama">
    <w:name w:val="List Paragraph"/>
    <w:basedOn w:val="Navaden"/>
    <w:uiPriority w:val="34"/>
    <w:rsid w:val="00D3556F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D3556F"/>
    <w:rPr>
      <w:i/>
      <w:iCs w:val="0"/>
      <w:color w:val="C45911" w:themeColor="accent2" w:themeShade="BF"/>
    </w:rPr>
  </w:style>
  <w:style w:type="character" w:customStyle="1" w:styleId="CitatZnak">
    <w:name w:val="Citat Znak"/>
    <w:basedOn w:val="Privzetapisavaodstavka"/>
    <w:link w:val="Citat"/>
    <w:uiPriority w:val="29"/>
    <w:rsid w:val="00D3556F"/>
    <w:rPr>
      <w:color w:val="C45911" w:themeColor="accent2" w:themeShade="BF"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D3556F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3556F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eenpoudarek">
    <w:name w:val="Subtle Emphasis"/>
    <w:uiPriority w:val="19"/>
    <w:rsid w:val="00D3556F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zivenpoudarek">
    <w:name w:val="Intense Emphasis"/>
    <w:uiPriority w:val="21"/>
    <w:rsid w:val="00D3556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Neensklic">
    <w:name w:val="Subtle Reference"/>
    <w:uiPriority w:val="31"/>
    <w:rsid w:val="00D3556F"/>
    <w:rPr>
      <w:i/>
      <w:iCs/>
      <w:smallCaps/>
      <w:color w:val="ED7D31" w:themeColor="accent2"/>
      <w:u w:color="ED7D31" w:themeColor="accent2"/>
    </w:rPr>
  </w:style>
  <w:style w:type="character" w:styleId="Intenzivensklic">
    <w:name w:val="Intense Reference"/>
    <w:uiPriority w:val="32"/>
    <w:rsid w:val="00D3556F"/>
    <w:rPr>
      <w:b/>
      <w:bCs/>
      <w:i/>
      <w:iCs/>
      <w:smallCaps/>
      <w:color w:val="ED7D31" w:themeColor="accent2"/>
      <w:u w:color="ED7D31" w:themeColor="accent2"/>
    </w:rPr>
  </w:style>
  <w:style w:type="character" w:styleId="Naslovknjige">
    <w:name w:val="Book Title"/>
    <w:uiPriority w:val="33"/>
    <w:rsid w:val="00D3556F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3556F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D3556F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556F"/>
    <w:rPr>
      <w:i/>
      <w:iCs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3556F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556F"/>
    <w:rPr>
      <w:i/>
      <w:iCs/>
      <w:sz w:val="20"/>
      <w:szCs w:val="20"/>
    </w:rPr>
  </w:style>
  <w:style w:type="paragraph" w:customStyle="1" w:styleId="BasicParagraph">
    <w:name w:val="[Basic Paragraph]"/>
    <w:basedOn w:val="Navaden"/>
    <w:uiPriority w:val="99"/>
    <w:rsid w:val="00E70663"/>
    <w:pPr>
      <w:autoSpaceDE w:val="0"/>
      <w:autoSpaceDN w:val="0"/>
      <w:adjustRightInd w:val="0"/>
      <w:textAlignment w:val="center"/>
    </w:pPr>
    <w:rPr>
      <w:rFonts w:ascii="Minion Pro" w:hAnsi="Minion Pro" w:cs="Minion Pro"/>
      <w:i/>
      <w:iCs w:val="0"/>
      <w:color w:val="000000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64F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64FA"/>
    <w:rPr>
      <w:rFonts w:ascii="Times New Roman" w:hAnsi="Times New Roman" w:cs="Times New Roman"/>
      <w:iCs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F1538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78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60CB09-2619-4067-B96A-0B8D4F0E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Herlah</dc:creator>
  <cp:keywords/>
  <dc:description/>
  <cp:lastModifiedBy>Maja Košak</cp:lastModifiedBy>
  <cp:revision>5</cp:revision>
  <cp:lastPrinted>2021-04-14T11:44:00Z</cp:lastPrinted>
  <dcterms:created xsi:type="dcterms:W3CDTF">2022-03-21T14:49:00Z</dcterms:created>
  <dcterms:modified xsi:type="dcterms:W3CDTF">2022-03-22T14:43:00Z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-221533188</vt:i4>
  </property>
  <property fmtid="{D5CDD505-2E9C-101B-9397-08002B2CF9AE}" pid="3" name="_NewReviewCycle">
    <vt:lpwstr/>
  </property>
  <property fmtid="{D5CDD505-2E9C-101B-9397-08002B2CF9AE}" pid="4" name="_EmailSubject">
    <vt:lpwstr>Bi poslala tak email našim TSG3 članom</vt:lpwstr>
  </property>
  <property fmtid="{D5CDD505-2E9C-101B-9397-08002B2CF9AE}" pid="5" name="_AuthorEmail">
    <vt:lpwstr>maja.mahne@izola.si</vt:lpwstr>
  </property>
  <property fmtid="{D5CDD505-2E9C-101B-9397-08002B2CF9AE}" pid="6" name="_AuthorEmailDisplayName">
    <vt:lpwstr>Maja Mahne</vt:lpwstr>
  </property>
  <property fmtid="{D5CDD505-2E9C-101B-9397-08002B2CF9AE}" pid="7" name="_ReviewingToolsShownOnce">
    <vt:lpwstr/>
  </property>
</Properties>
</file>