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A62F" w14:textId="063F3B63" w:rsidR="00067775" w:rsidRDefault="00306C5E" w:rsidP="00306C5E">
      <w:pPr>
        <w:jc w:val="center"/>
        <w:rPr>
          <w:b/>
        </w:rPr>
      </w:pPr>
      <w:bookmarkStart w:id="0" w:name="_GoBack"/>
      <w:bookmarkEnd w:id="0"/>
      <w:r w:rsidRPr="00306C5E">
        <w:rPr>
          <w:b/>
        </w:rPr>
        <w:t xml:space="preserve">Elements for </w:t>
      </w:r>
      <w:r w:rsidR="00714233">
        <w:rPr>
          <w:b/>
        </w:rPr>
        <w:t>p</w:t>
      </w:r>
      <w:r w:rsidRPr="00306C5E">
        <w:rPr>
          <w:b/>
        </w:rPr>
        <w:t xml:space="preserve">lenary session </w:t>
      </w:r>
      <w:r w:rsidR="0083387B" w:rsidRPr="00306C5E">
        <w:rPr>
          <w:b/>
        </w:rPr>
        <w:t xml:space="preserve">led by TSG-3 PCs, </w:t>
      </w:r>
      <w:r w:rsidR="0083387B">
        <w:rPr>
          <w:b/>
        </w:rPr>
        <w:t xml:space="preserve">afternoon of </w:t>
      </w:r>
      <w:r w:rsidR="0083387B" w:rsidRPr="00306C5E">
        <w:rPr>
          <w:b/>
        </w:rPr>
        <w:t>07.05.19</w:t>
      </w:r>
      <w:r w:rsidR="0083387B">
        <w:rPr>
          <w:b/>
        </w:rPr>
        <w:t>, on ICZM and MPAs as tools for improving eco-connectivity in coastal and marine areas</w:t>
      </w:r>
      <w:r>
        <w:rPr>
          <w:b/>
        </w:rPr>
        <w:t xml:space="preserve">  </w:t>
      </w:r>
    </w:p>
    <w:p w14:paraId="0D7EA335" w14:textId="4E47E386" w:rsidR="00714233" w:rsidRDefault="00714233" w:rsidP="00306C5E">
      <w:pPr>
        <w:jc w:val="center"/>
        <w:rPr>
          <w:b/>
        </w:rPr>
      </w:pPr>
    </w:p>
    <w:p w14:paraId="5F37EDAC" w14:textId="77777777" w:rsidR="00714233" w:rsidRDefault="00714233" w:rsidP="00714233">
      <w:pPr>
        <w:jc w:val="both"/>
      </w:pPr>
    </w:p>
    <w:p w14:paraId="56063518" w14:textId="472FC551" w:rsidR="00244B16" w:rsidRDefault="00244B16" w:rsidP="00714233">
      <w:pPr>
        <w:jc w:val="both"/>
      </w:pPr>
    </w:p>
    <w:p w14:paraId="0EB19EFA" w14:textId="70DBE4E4" w:rsidR="00244B16" w:rsidRDefault="00244B16" w:rsidP="00D90AC9">
      <w:pPr>
        <w:pStyle w:val="Odstavekseznama"/>
        <w:numPr>
          <w:ilvl w:val="0"/>
          <w:numId w:val="2"/>
        </w:numPr>
        <w:jc w:val="both"/>
      </w:pPr>
      <w:r>
        <w:t>Presentation</w:t>
      </w:r>
      <w:r w:rsidR="00D90AC9">
        <w:t xml:space="preserve"> of </w:t>
      </w:r>
      <w:r w:rsidR="000E0D03">
        <w:t xml:space="preserve">existing policies, initiatives and frameworks </w:t>
      </w:r>
      <w:r>
        <w:t>: 30’</w:t>
      </w:r>
    </w:p>
    <w:p w14:paraId="3F9B10F7" w14:textId="3FABB98A" w:rsidR="00D90AC9" w:rsidRDefault="00D90AC9" w:rsidP="00D90AC9">
      <w:pPr>
        <w:jc w:val="both"/>
      </w:pPr>
    </w:p>
    <w:p w14:paraId="79968650" w14:textId="77777777" w:rsidR="00D90AC9" w:rsidRDefault="00D90AC9" w:rsidP="00D90AC9">
      <w:pPr>
        <w:jc w:val="both"/>
      </w:pPr>
      <w:r>
        <w:t xml:space="preserve">Julie Raynal, DG ENV : the EU strategy of biodiversity and eco-connectivity (green infrastructure)  </w:t>
      </w:r>
    </w:p>
    <w:p w14:paraId="3A51E766" w14:textId="77777777" w:rsidR="00D90AC9" w:rsidRDefault="00D90AC9" w:rsidP="00D90AC9">
      <w:pPr>
        <w:jc w:val="both"/>
      </w:pPr>
    </w:p>
    <w:p w14:paraId="3BA2BBD7" w14:textId="1EABA7D2" w:rsidR="00D90AC9" w:rsidRDefault="00D90AC9" w:rsidP="00D90AC9">
      <w:pPr>
        <w:jc w:val="both"/>
      </w:pPr>
      <w:r>
        <w:t>or</w:t>
      </w:r>
    </w:p>
    <w:p w14:paraId="6D0CE8F7" w14:textId="77777777" w:rsidR="00D90AC9" w:rsidRDefault="00D90AC9" w:rsidP="00D90AC9">
      <w:pPr>
        <w:jc w:val="both"/>
      </w:pPr>
    </w:p>
    <w:p w14:paraId="23523EF9" w14:textId="5F74F39E" w:rsidR="00D90AC9" w:rsidRDefault="00D90AC9" w:rsidP="00D90AC9">
      <w:pPr>
        <w:jc w:val="both"/>
      </w:pPr>
      <w:r>
        <w:t xml:space="preserve"> Marjana Mance : ICZM and the contribution of the Barcelona Convention to EUSAIR</w:t>
      </w:r>
    </w:p>
    <w:p w14:paraId="3E130FF9" w14:textId="77777777" w:rsidR="00D90AC9" w:rsidRDefault="00D90AC9" w:rsidP="00D90AC9">
      <w:pPr>
        <w:jc w:val="both"/>
      </w:pPr>
    </w:p>
    <w:p w14:paraId="7C588B63" w14:textId="77777777" w:rsidR="00D90AC9" w:rsidRDefault="00D90AC9" w:rsidP="00D90AC9">
      <w:pPr>
        <w:jc w:val="both"/>
      </w:pPr>
      <w:r>
        <w:t>Expert from Coherent Network of MPAs in the Adriatic, Venice, 26th of March, 2019</w:t>
      </w:r>
    </w:p>
    <w:p w14:paraId="6BE83D30" w14:textId="77777777" w:rsidR="00D90AC9" w:rsidRDefault="00D90AC9" w:rsidP="00D90AC9">
      <w:pPr>
        <w:jc w:val="both"/>
      </w:pPr>
    </w:p>
    <w:p w14:paraId="47804DC1" w14:textId="77777777" w:rsidR="00D90AC9" w:rsidRDefault="00D90AC9" w:rsidP="00D90AC9">
      <w:pPr>
        <w:jc w:val="both"/>
      </w:pPr>
      <w:r>
        <w:t>Ivana Stojanovi – MNE’s national report on ICZM</w:t>
      </w:r>
    </w:p>
    <w:p w14:paraId="39F9B508" w14:textId="77777777" w:rsidR="00D90AC9" w:rsidRDefault="00D90AC9" w:rsidP="00D90AC9">
      <w:pPr>
        <w:jc w:val="both"/>
      </w:pPr>
    </w:p>
    <w:p w14:paraId="0A0C728A" w14:textId="1A92BDF9" w:rsidR="00244B16" w:rsidRDefault="00244B16" w:rsidP="00714233">
      <w:pPr>
        <w:jc w:val="both"/>
      </w:pPr>
    </w:p>
    <w:p w14:paraId="50C90C11" w14:textId="3C995472" w:rsidR="00D90AC9" w:rsidRDefault="00D90AC9" w:rsidP="00D90AC9">
      <w:pPr>
        <w:jc w:val="both"/>
      </w:pPr>
      <w:r>
        <w:t xml:space="preserve">2. </w:t>
      </w:r>
      <w:r w:rsidR="00244B16">
        <w:t xml:space="preserve">Interactive session </w:t>
      </w:r>
      <w:r>
        <w:t>facilitated by Hans Oluf , expert on Baltic experience with eco-connectivity :  30’</w:t>
      </w:r>
    </w:p>
    <w:p w14:paraId="0C0B3F01" w14:textId="77777777" w:rsidR="00D90AC9" w:rsidRDefault="00D90AC9" w:rsidP="00D90AC9">
      <w:pPr>
        <w:jc w:val="both"/>
      </w:pPr>
    </w:p>
    <w:p w14:paraId="0A8EC8E2" w14:textId="3E987C3B" w:rsidR="00244B16" w:rsidRDefault="00D90AC9" w:rsidP="00D90AC9">
      <w:pPr>
        <w:jc w:val="both"/>
      </w:pPr>
      <w:r>
        <w:t xml:space="preserve">This second part could </w:t>
      </w:r>
      <w:r w:rsidR="00244B16">
        <w:t xml:space="preserve">focus on </w:t>
      </w:r>
      <w:r>
        <w:t xml:space="preserve">various </w:t>
      </w:r>
      <w:r w:rsidR="00244B16">
        <w:t>options for coordinated</w:t>
      </w:r>
      <w:r>
        <w:t>,</w:t>
      </w:r>
      <w:r w:rsidR="00244B16">
        <w:t xml:space="preserve"> </w:t>
      </w:r>
      <w:r>
        <w:t xml:space="preserve">multi-country </w:t>
      </w:r>
      <w:r w:rsidR="00244B16">
        <w:t xml:space="preserve">spatial planning </w:t>
      </w:r>
      <w:r>
        <w:t>aimed at</w:t>
      </w:r>
      <w:r w:rsidRPr="00D90AC9">
        <w:t xml:space="preserve"> eco-connectivity in coastal and marine areas</w:t>
      </w:r>
    </w:p>
    <w:p w14:paraId="3F9FC223" w14:textId="6EE79194" w:rsidR="00475B2B" w:rsidRDefault="00475B2B" w:rsidP="00714233">
      <w:pPr>
        <w:jc w:val="both"/>
      </w:pPr>
    </w:p>
    <w:p w14:paraId="44C8C4F0" w14:textId="31D65B30" w:rsidR="00475B2B" w:rsidRDefault="001F4617" w:rsidP="00714233">
      <w:pPr>
        <w:jc w:val="both"/>
      </w:pPr>
      <w:r>
        <w:t>O</w:t>
      </w:r>
      <w:r w:rsidR="00475B2B">
        <w:t>ptions</w:t>
      </w:r>
      <w:r>
        <w:t xml:space="preserve"> </w:t>
      </w:r>
      <w:r w:rsidR="00475B2B">
        <w:t>discussed</w:t>
      </w:r>
      <w:r>
        <w:t xml:space="preserve"> could for example include</w:t>
      </w:r>
      <w:r w:rsidR="00475B2B">
        <w:t xml:space="preserve"> : </w:t>
      </w:r>
    </w:p>
    <w:p w14:paraId="20866ED6" w14:textId="6056D118" w:rsidR="001F4617" w:rsidRDefault="001F4617" w:rsidP="00714233">
      <w:pPr>
        <w:jc w:val="both"/>
      </w:pPr>
    </w:p>
    <w:p w14:paraId="1F79D2E8" w14:textId="7AE2A85D" w:rsidR="001F4617" w:rsidRDefault="00D90AC9" w:rsidP="001F4617">
      <w:pPr>
        <w:pStyle w:val="Odstavekseznama"/>
        <w:numPr>
          <w:ilvl w:val="0"/>
          <w:numId w:val="1"/>
        </w:numPr>
        <w:jc w:val="both"/>
      </w:pPr>
      <w:r>
        <w:t>Coordinated l</w:t>
      </w:r>
      <w:r w:rsidR="001F4617">
        <w:t xml:space="preserve">egislative and </w:t>
      </w:r>
      <w:r>
        <w:t xml:space="preserve">administrative </w:t>
      </w:r>
      <w:r w:rsidR="001F4617">
        <w:t>measures among the seven countries bordering the Adriatic and Ionian seas</w:t>
      </w:r>
      <w:r>
        <w:t>,</w:t>
      </w:r>
      <w:r w:rsidR="001F4617">
        <w:t xml:space="preserve"> with a view to putting in place the first building blocks of a coherent network of MPAs in the two seas</w:t>
      </w:r>
    </w:p>
    <w:p w14:paraId="0021CDFB" w14:textId="77777777" w:rsidR="001F4617" w:rsidRDefault="001F4617" w:rsidP="001F4617">
      <w:pPr>
        <w:pStyle w:val="Odstavekseznama"/>
        <w:jc w:val="both"/>
      </w:pPr>
    </w:p>
    <w:p w14:paraId="7F7DFBEA" w14:textId="6621D05B" w:rsidR="001F4617" w:rsidRDefault="001F4617" w:rsidP="001F4617">
      <w:pPr>
        <w:pStyle w:val="Odstavekseznama"/>
        <w:numPr>
          <w:ilvl w:val="0"/>
          <w:numId w:val="1"/>
        </w:numPr>
        <w:jc w:val="both"/>
      </w:pPr>
      <w:r>
        <w:t xml:space="preserve">Mapping </w:t>
      </w:r>
      <w:r w:rsidR="00D90AC9">
        <w:t xml:space="preserve">of </w:t>
      </w:r>
      <w:r>
        <w:t>all ICZM plans, currently implemented or in the pipeline</w:t>
      </w:r>
      <w:r w:rsidR="00D90AC9">
        <w:t xml:space="preserve"> </w:t>
      </w:r>
      <w:r>
        <w:t>along the western and eastern shorelines of the two seas, with a view to coordinating these plans</w:t>
      </w:r>
    </w:p>
    <w:p w14:paraId="15BB8167" w14:textId="77777777" w:rsidR="001F4617" w:rsidRDefault="001F4617" w:rsidP="001F4617">
      <w:pPr>
        <w:pStyle w:val="Odstavekseznama"/>
      </w:pPr>
    </w:p>
    <w:p w14:paraId="4332FA5C" w14:textId="42D601BB" w:rsidR="001F4617" w:rsidRDefault="001F4617" w:rsidP="001F4617">
      <w:pPr>
        <w:pStyle w:val="Odstavekseznama"/>
        <w:numPr>
          <w:ilvl w:val="0"/>
          <w:numId w:val="1"/>
        </w:numPr>
        <w:jc w:val="both"/>
      </w:pPr>
      <w:r>
        <w:t xml:space="preserve">Designing the ToR </w:t>
      </w:r>
      <w:r w:rsidR="003B4842">
        <w:t>for</w:t>
      </w:r>
      <w:r>
        <w:t xml:space="preserve"> an ESPON</w:t>
      </w:r>
      <w:r w:rsidR="00D90AC9">
        <w:t>-supported</w:t>
      </w:r>
      <w:r>
        <w:t xml:space="preserve"> study highlighting examples of land-sea interactions and impacts in the AI Region</w:t>
      </w:r>
    </w:p>
    <w:p w14:paraId="43AA550A" w14:textId="77777777" w:rsidR="0083387B" w:rsidRDefault="0083387B" w:rsidP="0083387B">
      <w:pPr>
        <w:pStyle w:val="Odstavekseznama"/>
      </w:pPr>
    </w:p>
    <w:p w14:paraId="270D48B0" w14:textId="7D46BEE4" w:rsidR="0083387B" w:rsidRDefault="0083387B" w:rsidP="0083387B">
      <w:pPr>
        <w:jc w:val="both"/>
      </w:pPr>
    </w:p>
    <w:p w14:paraId="1E1619F5" w14:textId="50EE906A" w:rsidR="0083387B" w:rsidRDefault="0083387B" w:rsidP="0083387B">
      <w:pPr>
        <w:jc w:val="both"/>
      </w:pPr>
    </w:p>
    <w:p w14:paraId="6B270620" w14:textId="3735E061" w:rsidR="0083387B" w:rsidRPr="00244B16" w:rsidRDefault="0083387B" w:rsidP="0083387B">
      <w:pPr>
        <w:jc w:val="center"/>
      </w:pPr>
      <w:r>
        <w:t>oOo</w:t>
      </w:r>
    </w:p>
    <w:p w14:paraId="2E872F87" w14:textId="13371D3F" w:rsidR="00306C5E" w:rsidRDefault="00306C5E" w:rsidP="00306C5E">
      <w:pPr>
        <w:jc w:val="center"/>
        <w:rPr>
          <w:b/>
        </w:rPr>
      </w:pPr>
    </w:p>
    <w:p w14:paraId="4469AD23" w14:textId="2523FAD9" w:rsidR="00306C5E" w:rsidRDefault="00306C5E" w:rsidP="00306C5E">
      <w:pPr>
        <w:jc w:val="center"/>
        <w:rPr>
          <w:b/>
        </w:rPr>
      </w:pPr>
    </w:p>
    <w:p w14:paraId="705B1638" w14:textId="717055CE" w:rsidR="00306C5E" w:rsidRDefault="00306C5E" w:rsidP="00306C5E">
      <w:pPr>
        <w:jc w:val="center"/>
        <w:rPr>
          <w:b/>
        </w:rPr>
      </w:pPr>
    </w:p>
    <w:p w14:paraId="7D98BC97" w14:textId="77777777" w:rsidR="00306C5E" w:rsidRPr="00306C5E" w:rsidRDefault="00306C5E" w:rsidP="00306C5E">
      <w:pPr>
        <w:jc w:val="both"/>
      </w:pPr>
    </w:p>
    <w:sectPr w:rsidR="00306C5E" w:rsidRPr="00306C5E" w:rsidSect="003569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557"/>
    <w:multiLevelType w:val="hybridMultilevel"/>
    <w:tmpl w:val="F796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3D58"/>
    <w:multiLevelType w:val="hybridMultilevel"/>
    <w:tmpl w:val="DADA7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5E"/>
    <w:rsid w:val="00067775"/>
    <w:rsid w:val="000E0D03"/>
    <w:rsid w:val="001F4617"/>
    <w:rsid w:val="00244B16"/>
    <w:rsid w:val="00306C5E"/>
    <w:rsid w:val="0035697E"/>
    <w:rsid w:val="003B4842"/>
    <w:rsid w:val="00475B2B"/>
    <w:rsid w:val="00714233"/>
    <w:rsid w:val="0083387B"/>
    <w:rsid w:val="009678DA"/>
    <w:rsid w:val="00D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E60"/>
  <w15:chartTrackingRefBased/>
  <w15:docId w15:val="{E97BA0F9-FC64-F944-85F3-66600FD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461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8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8D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Emilija Kastelic</cp:lastModifiedBy>
  <cp:revision>2</cp:revision>
  <cp:lastPrinted>2019-02-27T14:07:00Z</cp:lastPrinted>
  <dcterms:created xsi:type="dcterms:W3CDTF">2019-02-27T14:11:00Z</dcterms:created>
  <dcterms:modified xsi:type="dcterms:W3CDTF">2019-02-27T14:11:00Z</dcterms:modified>
</cp:coreProperties>
</file>