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6E" w:rsidRDefault="00D63BA9" w:rsidP="0044480A">
      <w:pPr>
        <w:widowControl/>
        <w:tabs>
          <w:tab w:val="left" w:pos="2011"/>
          <w:tab w:val="center" w:pos="7002"/>
        </w:tabs>
        <w:spacing w:line="240" w:lineRule="auto"/>
        <w:outlineLvl w:val="0"/>
        <w:rPr>
          <w:b/>
          <w:color w:val="365F91"/>
          <w:sz w:val="28"/>
          <w:szCs w:val="24"/>
          <w:lang w:eastAsia="sl-SI"/>
        </w:rPr>
      </w:pPr>
      <w:bookmarkStart w:id="0" w:name="_Toc467828442"/>
      <w:bookmarkStart w:id="1" w:name="_Toc371505724"/>
      <w:bookmarkStart w:id="2" w:name="_Toc339036986"/>
      <w:r>
        <w:rPr>
          <w:b/>
          <w:noProof/>
          <w:color w:val="365F91"/>
          <w:sz w:val="28"/>
          <w:szCs w:val="24"/>
          <w:lang w:val="sl-SI" w:eastAsia="sl-SI"/>
        </w:rPr>
        <w:drawing>
          <wp:anchor distT="0" distB="0" distL="114300" distR="114300" simplePos="0" relativeHeight="251658240" behindDoc="0" locked="0" layoutInCell="1" allowOverlap="1" wp14:anchorId="5A9A4480" wp14:editId="6B42D9DC">
            <wp:simplePos x="0" y="0"/>
            <wp:positionH relativeFrom="column">
              <wp:posOffset>3424555</wp:posOffset>
            </wp:positionH>
            <wp:positionV relativeFrom="paragraph">
              <wp:posOffset>0</wp:posOffset>
            </wp:positionV>
            <wp:extent cx="984250" cy="811530"/>
            <wp:effectExtent l="0" t="0" r="6350" b="7620"/>
            <wp:wrapSquare wrapText="bothSides"/>
            <wp:docPr id="2" name="Slika 2"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Cs w:val="24"/>
          <w:lang w:val="sl-SI" w:eastAsia="sl-SI"/>
        </w:rPr>
        <w:drawing>
          <wp:anchor distT="0" distB="0" distL="114300" distR="114300" simplePos="0" relativeHeight="251660288" behindDoc="0" locked="0" layoutInCell="1" allowOverlap="1" wp14:anchorId="6ABB7DC9" wp14:editId="35D56575">
            <wp:simplePos x="0" y="0"/>
            <wp:positionH relativeFrom="margin">
              <wp:align>left</wp:align>
            </wp:positionH>
            <wp:positionV relativeFrom="paragraph">
              <wp:posOffset>0</wp:posOffset>
            </wp:positionV>
            <wp:extent cx="1691005" cy="544195"/>
            <wp:effectExtent l="0" t="0" r="4445" b="8255"/>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FC8">
        <w:rPr>
          <w:rFonts w:ascii="Times New Roman" w:eastAsia="Times New Roman" w:hAnsi="Times New Roman"/>
          <w:noProof/>
          <w:szCs w:val="24"/>
          <w:lang w:val="sl-SI" w:eastAsia="sl-SI"/>
        </w:rPr>
        <w:drawing>
          <wp:anchor distT="0" distB="0" distL="114300" distR="114300" simplePos="0" relativeHeight="251659264" behindDoc="0" locked="0" layoutInCell="1" allowOverlap="1" wp14:anchorId="56A20063" wp14:editId="1FF5A95D">
            <wp:simplePos x="0" y="0"/>
            <wp:positionH relativeFrom="column">
              <wp:posOffset>6586855</wp:posOffset>
            </wp:positionH>
            <wp:positionV relativeFrom="paragraph">
              <wp:posOffset>0</wp:posOffset>
            </wp:positionV>
            <wp:extent cx="2291715" cy="1004570"/>
            <wp:effectExtent l="0" t="0" r="0" b="5080"/>
            <wp:wrapSquare wrapText="bothSides"/>
            <wp:docPr id="1"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esec\AppData\Local\Temp\notes26D01A\logo_FACILITY-POINT_predlog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6B2">
        <w:rPr>
          <w:b/>
          <w:color w:val="365F91"/>
          <w:sz w:val="28"/>
          <w:szCs w:val="24"/>
          <w:lang w:eastAsia="sl-SI"/>
        </w:rPr>
        <w:t xml:space="preserve">   </w:t>
      </w:r>
      <w:r w:rsidR="0044480A">
        <w:rPr>
          <w:b/>
          <w:color w:val="365F91"/>
          <w:sz w:val="28"/>
          <w:szCs w:val="24"/>
          <w:lang w:eastAsia="sl-SI"/>
        </w:rPr>
        <w:t xml:space="preserve">                                                                                </w:t>
      </w:r>
      <w:r w:rsidR="004146B2">
        <w:rPr>
          <w:b/>
          <w:color w:val="365F91"/>
          <w:sz w:val="28"/>
          <w:szCs w:val="24"/>
          <w:lang w:eastAsia="sl-SI"/>
        </w:rPr>
        <w:t xml:space="preserve">     </w:t>
      </w:r>
      <w:r w:rsidR="00F920FF">
        <w:rPr>
          <w:b/>
          <w:color w:val="365F91"/>
          <w:sz w:val="28"/>
          <w:szCs w:val="24"/>
          <w:lang w:eastAsia="sl-SI"/>
        </w:rPr>
        <w:t xml:space="preserve">                              </w:t>
      </w:r>
      <w:r w:rsidR="004146B2">
        <w:rPr>
          <w:b/>
          <w:color w:val="365F91"/>
          <w:sz w:val="28"/>
          <w:szCs w:val="24"/>
          <w:lang w:eastAsia="sl-SI"/>
        </w:rPr>
        <w:t xml:space="preserve">   </w:t>
      </w:r>
      <w:r w:rsidR="00F920FF">
        <w:rPr>
          <w:b/>
          <w:color w:val="365F91"/>
          <w:sz w:val="28"/>
          <w:szCs w:val="24"/>
          <w:lang w:eastAsia="sl-SI"/>
        </w:rPr>
        <w:t xml:space="preserve">  </w:t>
      </w:r>
      <w:r w:rsidR="004146B2">
        <w:rPr>
          <w:b/>
          <w:color w:val="365F91"/>
          <w:sz w:val="28"/>
          <w:szCs w:val="24"/>
          <w:lang w:eastAsia="sl-SI"/>
        </w:rPr>
        <w:t xml:space="preserve">           </w:t>
      </w:r>
    </w:p>
    <w:p w:rsidR="00527F6E" w:rsidRDefault="00527F6E" w:rsidP="00213952">
      <w:pPr>
        <w:widowControl/>
        <w:spacing w:line="240" w:lineRule="auto"/>
        <w:outlineLvl w:val="0"/>
        <w:rPr>
          <w:b/>
          <w:color w:val="365F91"/>
          <w:sz w:val="28"/>
          <w:szCs w:val="24"/>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44480A" w:rsidRDefault="0044480A" w:rsidP="0044480A">
      <w:pPr>
        <w:widowControl/>
        <w:spacing w:line="240" w:lineRule="auto"/>
        <w:jc w:val="center"/>
        <w:outlineLvl w:val="0"/>
        <w:rPr>
          <w:b/>
          <w:color w:val="365F91"/>
          <w:sz w:val="32"/>
          <w:szCs w:val="32"/>
          <w:lang w:eastAsia="sl-SI"/>
        </w:rPr>
      </w:pPr>
      <w:r w:rsidRPr="00F25B2C">
        <w:rPr>
          <w:b/>
          <w:color w:val="365F91"/>
          <w:sz w:val="32"/>
          <w:szCs w:val="32"/>
          <w:lang w:eastAsia="sl-SI"/>
        </w:rPr>
        <w:t xml:space="preserve">ANNUAL </w:t>
      </w:r>
      <w:r w:rsidR="00727A5F">
        <w:rPr>
          <w:b/>
          <w:color w:val="365F91"/>
          <w:sz w:val="32"/>
          <w:szCs w:val="32"/>
          <w:lang w:eastAsia="sl-SI"/>
        </w:rPr>
        <w:t>TSG 3</w:t>
      </w:r>
      <w:r>
        <w:rPr>
          <w:b/>
          <w:color w:val="365F91"/>
          <w:sz w:val="32"/>
          <w:szCs w:val="32"/>
          <w:lang w:eastAsia="sl-SI"/>
        </w:rPr>
        <w:t xml:space="preserve"> ACTIVITY</w:t>
      </w:r>
      <w:r w:rsidRPr="00F25B2C">
        <w:rPr>
          <w:b/>
          <w:color w:val="365F91"/>
          <w:sz w:val="32"/>
          <w:szCs w:val="32"/>
          <w:lang w:eastAsia="sl-SI"/>
        </w:rPr>
        <w:t xml:space="preserve"> PLAN FOR </w:t>
      </w:r>
      <w:r w:rsidR="00727A5F">
        <w:rPr>
          <w:b/>
          <w:color w:val="365F91"/>
          <w:sz w:val="32"/>
          <w:szCs w:val="32"/>
          <w:lang w:eastAsia="sl-SI"/>
        </w:rPr>
        <w:t>2020</w:t>
      </w:r>
    </w:p>
    <w:p w:rsidR="0044480A" w:rsidRPr="00F25B2C" w:rsidRDefault="0044480A" w:rsidP="0044480A">
      <w:pPr>
        <w:widowControl/>
        <w:spacing w:line="240" w:lineRule="auto"/>
        <w:jc w:val="center"/>
        <w:outlineLvl w:val="0"/>
        <w:rPr>
          <w:b/>
          <w:color w:val="365F91"/>
          <w:sz w:val="32"/>
          <w:szCs w:val="32"/>
          <w:lang w:eastAsia="sl-SI"/>
        </w:rPr>
      </w:pPr>
      <w:r>
        <w:rPr>
          <w:b/>
          <w:color w:val="365F91"/>
          <w:sz w:val="32"/>
          <w:szCs w:val="32"/>
          <w:lang w:eastAsia="sl-SI"/>
        </w:rPr>
        <w:t xml:space="preserve">to be filled in by </w:t>
      </w:r>
      <w:r w:rsidR="00727A5F">
        <w:rPr>
          <w:b/>
          <w:color w:val="365F91"/>
          <w:sz w:val="32"/>
          <w:szCs w:val="32"/>
          <w:lang w:eastAsia="sl-SI"/>
        </w:rPr>
        <w:t xml:space="preserve">TSG 3 </w:t>
      </w:r>
    </w:p>
    <w:p w:rsidR="00527F6E" w:rsidRDefault="00527F6E" w:rsidP="00213952">
      <w:pPr>
        <w:widowControl/>
        <w:spacing w:line="240" w:lineRule="auto"/>
        <w:outlineLvl w:val="0"/>
        <w:rPr>
          <w:b/>
          <w:color w:val="365F91"/>
          <w:sz w:val="28"/>
          <w:szCs w:val="24"/>
          <w:lang w:eastAsia="sl-SI"/>
        </w:rPr>
      </w:pPr>
    </w:p>
    <w:p w:rsidR="00DD5FC2" w:rsidRPr="00213952" w:rsidRDefault="0044480A" w:rsidP="00284A29">
      <w:pPr>
        <w:widowControl/>
        <w:spacing w:after="200" w:line="276" w:lineRule="auto"/>
        <w:jc w:val="both"/>
        <w:rPr>
          <w:sz w:val="22"/>
          <w:lang w:val="en-GB"/>
        </w:rPr>
      </w:pPr>
      <w:r w:rsidRPr="00213952">
        <w:rPr>
          <w:sz w:val="22"/>
          <w:lang w:val="en-GB"/>
        </w:rPr>
        <w:t>Please, fill in the events planned for 20</w:t>
      </w:r>
      <w:r w:rsidR="00727A5F">
        <w:rPr>
          <w:sz w:val="22"/>
          <w:lang w:val="en-GB"/>
        </w:rPr>
        <w:t>20</w:t>
      </w:r>
      <w:r w:rsidR="00C85C36" w:rsidRPr="00213952">
        <w:rPr>
          <w:sz w:val="22"/>
          <w:lang w:val="en-GB"/>
        </w:rPr>
        <w:t xml:space="preserve"> within the </w:t>
      </w:r>
      <w:r w:rsidR="00727A5F">
        <w:rPr>
          <w:sz w:val="22"/>
          <w:lang w:val="en-GB"/>
        </w:rPr>
        <w:t>TSG 3 Pillar Environmental Quality</w:t>
      </w:r>
      <w:r w:rsidR="00C85C36" w:rsidRPr="00213952">
        <w:rPr>
          <w:sz w:val="22"/>
          <w:lang w:val="en-GB"/>
        </w:rPr>
        <w:t xml:space="preserve">, having in mind the </w:t>
      </w:r>
      <w:r w:rsidR="007B64BC">
        <w:rPr>
          <w:sz w:val="22"/>
          <w:lang w:val="en-GB"/>
        </w:rPr>
        <w:t xml:space="preserve">EUSAIR </w:t>
      </w:r>
      <w:r w:rsidR="00727A5F">
        <w:rPr>
          <w:sz w:val="22"/>
          <w:lang w:val="en-GB"/>
        </w:rPr>
        <w:t>Action Plan</w:t>
      </w:r>
      <w:r w:rsidRPr="00213952">
        <w:rPr>
          <w:sz w:val="22"/>
          <w:lang w:val="en-GB"/>
        </w:rPr>
        <w:t xml:space="preserve">. </w:t>
      </w:r>
      <w:r w:rsidR="00C85C36" w:rsidRPr="00213952">
        <w:rPr>
          <w:sz w:val="22"/>
          <w:lang w:val="en-GB"/>
        </w:rPr>
        <w:t>While preparing the Activity</w:t>
      </w:r>
      <w:r w:rsidR="00284A29">
        <w:rPr>
          <w:sz w:val="22"/>
          <w:lang w:val="en-GB"/>
        </w:rPr>
        <w:t xml:space="preserve"> </w:t>
      </w:r>
      <w:r w:rsidR="00C85C36" w:rsidRPr="00213952">
        <w:rPr>
          <w:sz w:val="22"/>
          <w:lang w:val="en-GB"/>
        </w:rPr>
        <w:t xml:space="preserve">Plan, please consult the National Coordinators, Pillar Coordinator and TSG members from </w:t>
      </w:r>
      <w:r w:rsidR="00284A29">
        <w:rPr>
          <w:sz w:val="22"/>
          <w:lang w:val="en-GB"/>
        </w:rPr>
        <w:t>your</w:t>
      </w:r>
      <w:r w:rsidR="00C85C36" w:rsidRPr="00213952">
        <w:rPr>
          <w:sz w:val="22"/>
          <w:lang w:val="en-GB"/>
        </w:rPr>
        <w:t xml:space="preserve"> country. When no specific data is known, please insert </w:t>
      </w:r>
      <w:r w:rsidR="00493931">
        <w:rPr>
          <w:sz w:val="22"/>
          <w:lang w:val="en-GB"/>
        </w:rPr>
        <w:t>“</w:t>
      </w:r>
      <w:proofErr w:type="spellStart"/>
      <w:r w:rsidR="00493931">
        <w:rPr>
          <w:sz w:val="22"/>
          <w:lang w:val="en-GB"/>
        </w:rPr>
        <w:t>tba</w:t>
      </w:r>
      <w:proofErr w:type="spellEnd"/>
      <w:r w:rsidR="00493931">
        <w:rPr>
          <w:sz w:val="22"/>
          <w:lang w:val="en-GB"/>
        </w:rPr>
        <w:t>”.</w:t>
      </w:r>
    </w:p>
    <w:p w:rsidR="0044480A" w:rsidRPr="00DD5FC2" w:rsidRDefault="0044480A" w:rsidP="00DD5FC2">
      <w:pPr>
        <w:widowControl/>
        <w:spacing w:after="200" w:line="276" w:lineRule="auto"/>
        <w:rPr>
          <w:sz w:val="22"/>
          <w:lang w:val="sl-SI"/>
        </w:rPr>
      </w:pPr>
    </w:p>
    <w:tbl>
      <w:tblPr>
        <w:tblStyle w:val="Tabelamrea1"/>
        <w:tblW w:w="5000" w:type="pct"/>
        <w:tblLayout w:type="fixed"/>
        <w:tblLook w:val="04A0" w:firstRow="1" w:lastRow="0" w:firstColumn="1" w:lastColumn="0" w:noHBand="0" w:noVBand="1"/>
      </w:tblPr>
      <w:tblGrid>
        <w:gridCol w:w="2073"/>
        <w:gridCol w:w="1607"/>
        <w:gridCol w:w="1416"/>
        <w:gridCol w:w="2410"/>
        <w:gridCol w:w="2413"/>
        <w:gridCol w:w="4075"/>
      </w:tblGrid>
      <w:tr w:rsidR="00493931" w:rsidRPr="0044480A" w:rsidTr="008F7F3F">
        <w:tc>
          <w:tcPr>
            <w:tcW w:w="741" w:type="pct"/>
            <w:vMerge w:val="restart"/>
            <w:shd w:val="clear" w:color="auto" w:fill="00B050"/>
          </w:tcPr>
          <w:p w:rsidR="00493931" w:rsidRPr="00DD5FC2" w:rsidRDefault="00493931" w:rsidP="0044480A">
            <w:pPr>
              <w:widowControl/>
              <w:spacing w:line="240" w:lineRule="auto"/>
              <w:rPr>
                <w:b/>
                <w:sz w:val="22"/>
                <w:lang w:val="en-GB"/>
              </w:rPr>
            </w:pPr>
            <w:r>
              <w:rPr>
                <w:b/>
                <w:sz w:val="22"/>
                <w:lang w:val="en-GB"/>
              </w:rPr>
              <w:t>Event title</w:t>
            </w:r>
          </w:p>
        </w:tc>
        <w:tc>
          <w:tcPr>
            <w:tcW w:w="574" w:type="pct"/>
            <w:vMerge w:val="restart"/>
            <w:shd w:val="clear" w:color="auto" w:fill="00B050"/>
          </w:tcPr>
          <w:p w:rsidR="00493931" w:rsidRPr="00DD5FC2" w:rsidRDefault="00493931" w:rsidP="0044480A">
            <w:pPr>
              <w:widowControl/>
              <w:spacing w:line="240" w:lineRule="auto"/>
              <w:rPr>
                <w:b/>
                <w:sz w:val="22"/>
                <w:lang w:val="en-GB"/>
              </w:rPr>
            </w:pPr>
            <w:r w:rsidRPr="00DD5FC2">
              <w:rPr>
                <w:b/>
                <w:sz w:val="22"/>
                <w:lang w:val="en-GB"/>
              </w:rPr>
              <w:t>Date or quarter of the year</w:t>
            </w:r>
          </w:p>
        </w:tc>
        <w:tc>
          <w:tcPr>
            <w:tcW w:w="506" w:type="pct"/>
            <w:vMerge w:val="restart"/>
            <w:shd w:val="clear" w:color="auto" w:fill="00B050"/>
          </w:tcPr>
          <w:p w:rsidR="00493931" w:rsidRPr="00DD5FC2" w:rsidRDefault="00493931" w:rsidP="0044480A">
            <w:pPr>
              <w:widowControl/>
              <w:spacing w:line="240" w:lineRule="auto"/>
              <w:rPr>
                <w:b/>
                <w:sz w:val="22"/>
                <w:lang w:val="en-GB"/>
              </w:rPr>
            </w:pPr>
            <w:r w:rsidRPr="00DD5FC2">
              <w:rPr>
                <w:b/>
                <w:sz w:val="22"/>
                <w:lang w:val="en-GB"/>
              </w:rPr>
              <w:t>Location (country and/or town)</w:t>
            </w:r>
          </w:p>
        </w:tc>
        <w:tc>
          <w:tcPr>
            <w:tcW w:w="1723" w:type="pct"/>
            <w:gridSpan w:val="2"/>
            <w:shd w:val="clear" w:color="auto" w:fill="00B050"/>
          </w:tcPr>
          <w:p w:rsidR="00493931" w:rsidRPr="00DD5FC2" w:rsidRDefault="00493931" w:rsidP="0044480A">
            <w:pPr>
              <w:widowControl/>
              <w:spacing w:line="240" w:lineRule="auto"/>
              <w:rPr>
                <w:b/>
                <w:sz w:val="22"/>
                <w:lang w:val="en-GB"/>
              </w:rPr>
            </w:pPr>
            <w:r w:rsidRPr="00DD5FC2">
              <w:rPr>
                <w:b/>
                <w:sz w:val="22"/>
                <w:lang w:val="en-GB"/>
              </w:rPr>
              <w:t>Type of event</w:t>
            </w:r>
          </w:p>
        </w:tc>
        <w:tc>
          <w:tcPr>
            <w:tcW w:w="1456" w:type="pct"/>
            <w:vMerge w:val="restart"/>
            <w:shd w:val="clear" w:color="auto" w:fill="00B050"/>
          </w:tcPr>
          <w:p w:rsidR="00493931" w:rsidRPr="00DD5FC2" w:rsidRDefault="00493931" w:rsidP="0044480A">
            <w:pPr>
              <w:widowControl/>
              <w:spacing w:line="240" w:lineRule="auto"/>
              <w:rPr>
                <w:b/>
                <w:sz w:val="22"/>
                <w:lang w:val="en-GB"/>
              </w:rPr>
            </w:pPr>
            <w:r>
              <w:rPr>
                <w:b/>
                <w:sz w:val="22"/>
                <w:lang w:val="en-GB"/>
              </w:rPr>
              <w:t>Description of the event</w:t>
            </w:r>
          </w:p>
        </w:tc>
      </w:tr>
      <w:tr w:rsidR="008F7F3F" w:rsidRPr="00DD5FC2" w:rsidTr="008F7F3F">
        <w:tc>
          <w:tcPr>
            <w:tcW w:w="741" w:type="pct"/>
            <w:vMerge/>
          </w:tcPr>
          <w:p w:rsidR="00493931" w:rsidRPr="00DD5FC2" w:rsidRDefault="00493931" w:rsidP="00DD5FC2">
            <w:pPr>
              <w:widowControl/>
              <w:spacing w:line="240" w:lineRule="auto"/>
              <w:rPr>
                <w:sz w:val="22"/>
                <w:lang w:val="en-GB"/>
              </w:rPr>
            </w:pPr>
          </w:p>
        </w:tc>
        <w:tc>
          <w:tcPr>
            <w:tcW w:w="574" w:type="pct"/>
            <w:vMerge/>
          </w:tcPr>
          <w:p w:rsidR="00493931" w:rsidRPr="00DD5FC2" w:rsidRDefault="00493931" w:rsidP="00DD5FC2">
            <w:pPr>
              <w:widowControl/>
              <w:spacing w:line="240" w:lineRule="auto"/>
              <w:rPr>
                <w:sz w:val="22"/>
                <w:lang w:val="en-GB"/>
              </w:rPr>
            </w:pPr>
          </w:p>
        </w:tc>
        <w:tc>
          <w:tcPr>
            <w:tcW w:w="506" w:type="pct"/>
            <w:vMerge/>
          </w:tcPr>
          <w:p w:rsidR="00493931" w:rsidRPr="00DD5FC2" w:rsidRDefault="00493931" w:rsidP="00DD5FC2">
            <w:pPr>
              <w:widowControl/>
              <w:spacing w:line="240" w:lineRule="auto"/>
              <w:rPr>
                <w:sz w:val="22"/>
                <w:lang w:val="en-GB"/>
              </w:rPr>
            </w:pPr>
          </w:p>
        </w:tc>
        <w:tc>
          <w:tcPr>
            <w:tcW w:w="861" w:type="pct"/>
            <w:shd w:val="clear" w:color="auto" w:fill="00B050"/>
          </w:tcPr>
          <w:p w:rsidR="00493931" w:rsidRPr="00DD5FC2" w:rsidRDefault="00493931" w:rsidP="00DD5FC2">
            <w:pPr>
              <w:widowControl/>
              <w:spacing w:line="240" w:lineRule="auto"/>
              <w:rPr>
                <w:b/>
                <w:sz w:val="22"/>
                <w:lang w:val="en-GB"/>
              </w:rPr>
            </w:pPr>
            <w:r w:rsidRPr="00DD5FC2">
              <w:rPr>
                <w:b/>
                <w:sz w:val="22"/>
                <w:lang w:val="en-GB"/>
              </w:rPr>
              <w:t>Macro-regional, national, regional</w:t>
            </w:r>
          </w:p>
        </w:tc>
        <w:tc>
          <w:tcPr>
            <w:tcW w:w="862" w:type="pct"/>
            <w:shd w:val="clear" w:color="auto" w:fill="00B050"/>
          </w:tcPr>
          <w:p w:rsidR="00493931" w:rsidRPr="00DD5FC2" w:rsidRDefault="00493931" w:rsidP="00DD5FC2">
            <w:pPr>
              <w:widowControl/>
              <w:spacing w:line="240" w:lineRule="auto"/>
              <w:rPr>
                <w:b/>
                <w:sz w:val="22"/>
                <w:lang w:val="en-GB"/>
              </w:rPr>
            </w:pPr>
            <w:r>
              <w:rPr>
                <w:b/>
                <w:sz w:val="22"/>
                <w:lang w:val="en-GB"/>
              </w:rPr>
              <w:t>M</w:t>
            </w:r>
            <w:r w:rsidRPr="00DD5FC2">
              <w:rPr>
                <w:b/>
                <w:sz w:val="22"/>
                <w:lang w:val="en-GB"/>
              </w:rPr>
              <w:t>eeting, workshop, conference, info day, forum, etc.</w:t>
            </w:r>
          </w:p>
        </w:tc>
        <w:tc>
          <w:tcPr>
            <w:tcW w:w="1456" w:type="pct"/>
            <w:vMerge/>
          </w:tcPr>
          <w:p w:rsidR="00493931" w:rsidRPr="00DD5FC2" w:rsidRDefault="00493931" w:rsidP="00DD5FC2">
            <w:pPr>
              <w:widowControl/>
              <w:spacing w:line="240" w:lineRule="auto"/>
              <w:rPr>
                <w:sz w:val="22"/>
                <w:lang w:val="en-GB"/>
              </w:rPr>
            </w:pPr>
          </w:p>
        </w:tc>
      </w:tr>
      <w:tr w:rsidR="008F7F3F" w:rsidRPr="00595367" w:rsidTr="008F7F3F">
        <w:tc>
          <w:tcPr>
            <w:tcW w:w="741" w:type="pct"/>
            <w:shd w:val="clear" w:color="auto" w:fill="auto"/>
          </w:tcPr>
          <w:p w:rsidR="00493931" w:rsidRPr="00595367" w:rsidRDefault="00493931" w:rsidP="00D63BA9">
            <w:pPr>
              <w:widowControl/>
              <w:spacing w:line="240" w:lineRule="auto"/>
              <w:rPr>
                <w:sz w:val="22"/>
                <w:lang w:val="en-GB"/>
              </w:rPr>
            </w:pPr>
            <w:r>
              <w:rPr>
                <w:sz w:val="22"/>
                <w:lang w:val="en-GB"/>
              </w:rPr>
              <w:t>Roundtable on “</w:t>
            </w:r>
            <w:r w:rsidRPr="00D63BA9">
              <w:rPr>
                <w:sz w:val="22"/>
                <w:lang w:val="en-GB"/>
              </w:rPr>
              <w:t>Development and drafting of joint plans for cross-border habitats and ecosystems management, and joint plans for managing  big carnivores“</w:t>
            </w:r>
          </w:p>
        </w:tc>
        <w:tc>
          <w:tcPr>
            <w:tcW w:w="574" w:type="pct"/>
            <w:shd w:val="clear" w:color="auto" w:fill="auto"/>
          </w:tcPr>
          <w:p w:rsidR="00493931" w:rsidRPr="00595367" w:rsidRDefault="007F54E0" w:rsidP="00102D6A">
            <w:pPr>
              <w:widowControl/>
              <w:spacing w:line="240" w:lineRule="auto"/>
              <w:rPr>
                <w:sz w:val="22"/>
                <w:lang w:val="en-GB"/>
              </w:rPr>
            </w:pPr>
            <w:r>
              <w:rPr>
                <w:sz w:val="22"/>
                <w:lang w:val="en-GB"/>
              </w:rPr>
              <w:t>17</w:t>
            </w:r>
            <w:r w:rsidR="00493931" w:rsidRPr="00D63BA9">
              <w:rPr>
                <w:sz w:val="22"/>
                <w:vertAlign w:val="superscript"/>
                <w:lang w:val="en-GB"/>
              </w:rPr>
              <w:t>th</w:t>
            </w:r>
            <w:r w:rsidR="001F01AA">
              <w:rPr>
                <w:sz w:val="22"/>
                <w:lang w:val="en-GB"/>
              </w:rPr>
              <w:t xml:space="preserve"> December 2019 </w:t>
            </w:r>
          </w:p>
        </w:tc>
        <w:tc>
          <w:tcPr>
            <w:tcW w:w="506" w:type="pct"/>
            <w:shd w:val="clear" w:color="auto" w:fill="auto"/>
          </w:tcPr>
          <w:p w:rsidR="00493931" w:rsidRPr="00595367" w:rsidRDefault="00493931" w:rsidP="00102D6A">
            <w:pPr>
              <w:widowControl/>
              <w:spacing w:line="240" w:lineRule="auto"/>
              <w:rPr>
                <w:sz w:val="22"/>
                <w:lang w:val="en-GB"/>
              </w:rPr>
            </w:pPr>
            <w:r>
              <w:rPr>
                <w:sz w:val="22"/>
                <w:lang w:val="en-GB"/>
              </w:rPr>
              <w:t>Serbia</w:t>
            </w:r>
          </w:p>
        </w:tc>
        <w:tc>
          <w:tcPr>
            <w:tcW w:w="861" w:type="pct"/>
            <w:shd w:val="clear" w:color="auto" w:fill="auto"/>
          </w:tcPr>
          <w:p w:rsidR="00493931" w:rsidRPr="00595367" w:rsidRDefault="00493931" w:rsidP="00102D6A">
            <w:pPr>
              <w:widowControl/>
              <w:spacing w:line="240" w:lineRule="auto"/>
              <w:rPr>
                <w:sz w:val="22"/>
                <w:lang w:val="en-GB"/>
              </w:rPr>
            </w:pPr>
            <w:r>
              <w:rPr>
                <w:sz w:val="22"/>
                <w:lang w:val="en-GB"/>
              </w:rPr>
              <w:t>Macro-regional</w:t>
            </w:r>
          </w:p>
        </w:tc>
        <w:tc>
          <w:tcPr>
            <w:tcW w:w="862" w:type="pct"/>
            <w:shd w:val="clear" w:color="auto" w:fill="auto"/>
          </w:tcPr>
          <w:p w:rsidR="00493931" w:rsidRPr="00595367" w:rsidRDefault="00493931" w:rsidP="00102D6A">
            <w:pPr>
              <w:widowControl/>
              <w:spacing w:line="240" w:lineRule="auto"/>
              <w:rPr>
                <w:sz w:val="22"/>
                <w:lang w:val="en-GB"/>
              </w:rPr>
            </w:pPr>
            <w:r>
              <w:rPr>
                <w:sz w:val="22"/>
                <w:lang w:val="en-GB"/>
              </w:rPr>
              <w:t>Round table</w:t>
            </w:r>
          </w:p>
        </w:tc>
        <w:tc>
          <w:tcPr>
            <w:tcW w:w="1456" w:type="pct"/>
            <w:shd w:val="clear" w:color="auto" w:fill="auto"/>
          </w:tcPr>
          <w:p w:rsidR="00493931" w:rsidRPr="00595367" w:rsidRDefault="007122D0" w:rsidP="00102D6A">
            <w:pPr>
              <w:widowControl/>
              <w:spacing w:line="240" w:lineRule="auto"/>
              <w:rPr>
                <w:sz w:val="22"/>
                <w:lang w:val="en-GB"/>
              </w:rPr>
            </w:pPr>
            <w:r w:rsidRPr="007122D0">
              <w:rPr>
                <w:sz w:val="22"/>
                <w:lang w:val="en-GB"/>
              </w:rPr>
              <w:t xml:space="preserve">Main conclusions: except the marine environment, MR cooperation also needs to focus on the protection and reservation of terrestrial ecosystems; the AI region has reach biodiversity in comparison to the average EU region; it is needed to take concerted actions at all levels so regional and transboundary cooperation and conservation activities will make the key to finding solution for halting the loss of biodiversity and ecosystem services; with the strong AII and EUSAIR is needed to </w:t>
            </w:r>
            <w:r w:rsidRPr="007122D0">
              <w:rPr>
                <w:sz w:val="22"/>
                <w:lang w:val="en-GB"/>
              </w:rPr>
              <w:lastRenderedPageBreak/>
              <w:t>improve the necessary administrative capacities and to involve subnational government levels to mobilize regions, cities, agencies, institutions such universities, private sector and civil society towards its better implementation.</w:t>
            </w:r>
          </w:p>
        </w:tc>
      </w:tr>
      <w:tr w:rsidR="0086487E" w:rsidRPr="00213952" w:rsidTr="008F7F3F">
        <w:tc>
          <w:tcPr>
            <w:tcW w:w="741" w:type="pct"/>
            <w:shd w:val="clear" w:color="auto" w:fill="auto"/>
          </w:tcPr>
          <w:p w:rsidR="0086487E" w:rsidRDefault="007F54E0" w:rsidP="007B64BC">
            <w:pPr>
              <w:widowControl/>
              <w:spacing w:line="240" w:lineRule="auto"/>
              <w:rPr>
                <w:sz w:val="22"/>
                <w:lang w:val="en-GB"/>
              </w:rPr>
            </w:pPr>
            <w:r>
              <w:rPr>
                <w:sz w:val="22"/>
                <w:lang w:val="en-GB"/>
              </w:rPr>
              <w:lastRenderedPageBreak/>
              <w:t>Workshop</w:t>
            </w:r>
            <w:r w:rsidR="0086487E">
              <w:rPr>
                <w:sz w:val="22"/>
                <w:lang w:val="en-GB"/>
              </w:rPr>
              <w:t xml:space="preserve"> with HR </w:t>
            </w:r>
            <w:r w:rsidR="001F01AA">
              <w:rPr>
                <w:sz w:val="22"/>
                <w:lang w:val="en-GB"/>
              </w:rPr>
              <w:t xml:space="preserve">for </w:t>
            </w:r>
            <w:proofErr w:type="spellStart"/>
            <w:r w:rsidR="001F01AA">
              <w:rPr>
                <w:sz w:val="22"/>
                <w:lang w:val="en-GB"/>
              </w:rPr>
              <w:t>ASOSCoP</w:t>
            </w:r>
            <w:proofErr w:type="spellEnd"/>
          </w:p>
        </w:tc>
        <w:tc>
          <w:tcPr>
            <w:tcW w:w="574" w:type="pct"/>
            <w:shd w:val="clear" w:color="auto" w:fill="auto"/>
          </w:tcPr>
          <w:p w:rsidR="0086487E" w:rsidRDefault="0086487E" w:rsidP="00102D6A">
            <w:pPr>
              <w:widowControl/>
              <w:spacing w:line="240" w:lineRule="auto"/>
              <w:rPr>
                <w:sz w:val="22"/>
                <w:lang w:val="en-GB"/>
              </w:rPr>
            </w:pPr>
            <w:r>
              <w:rPr>
                <w:sz w:val="22"/>
                <w:lang w:val="en-GB"/>
              </w:rPr>
              <w:t>February 2020 (TBD)</w:t>
            </w:r>
          </w:p>
        </w:tc>
        <w:tc>
          <w:tcPr>
            <w:tcW w:w="506" w:type="pct"/>
            <w:shd w:val="clear" w:color="auto" w:fill="auto"/>
          </w:tcPr>
          <w:p w:rsidR="0086487E" w:rsidRDefault="0086487E" w:rsidP="00102D6A">
            <w:pPr>
              <w:widowControl/>
              <w:spacing w:line="240" w:lineRule="auto"/>
              <w:rPr>
                <w:sz w:val="22"/>
                <w:lang w:val="en-GB"/>
              </w:rPr>
            </w:pPr>
            <w:r>
              <w:rPr>
                <w:sz w:val="22"/>
                <w:lang w:val="en-GB"/>
              </w:rPr>
              <w:t>HR</w:t>
            </w:r>
          </w:p>
        </w:tc>
        <w:tc>
          <w:tcPr>
            <w:tcW w:w="861" w:type="pct"/>
            <w:shd w:val="clear" w:color="auto" w:fill="auto"/>
          </w:tcPr>
          <w:p w:rsidR="0086487E" w:rsidRDefault="0086487E" w:rsidP="00102D6A">
            <w:pPr>
              <w:widowControl/>
              <w:spacing w:line="240" w:lineRule="auto"/>
              <w:rPr>
                <w:sz w:val="22"/>
                <w:lang w:val="en-GB"/>
              </w:rPr>
            </w:pPr>
            <w:r>
              <w:rPr>
                <w:sz w:val="22"/>
                <w:lang w:val="en-GB"/>
              </w:rPr>
              <w:t>Macro-regional</w:t>
            </w:r>
          </w:p>
        </w:tc>
        <w:tc>
          <w:tcPr>
            <w:tcW w:w="862" w:type="pct"/>
            <w:shd w:val="clear" w:color="auto" w:fill="auto"/>
          </w:tcPr>
          <w:p w:rsidR="0086487E" w:rsidRDefault="007F54E0" w:rsidP="007B64BC">
            <w:pPr>
              <w:widowControl/>
              <w:spacing w:line="240" w:lineRule="auto"/>
              <w:rPr>
                <w:sz w:val="22"/>
                <w:lang w:val="en-GB"/>
              </w:rPr>
            </w:pPr>
            <w:r>
              <w:rPr>
                <w:sz w:val="22"/>
                <w:lang w:val="en-GB"/>
              </w:rPr>
              <w:t>Workshop</w:t>
            </w:r>
          </w:p>
        </w:tc>
        <w:tc>
          <w:tcPr>
            <w:tcW w:w="1456" w:type="pct"/>
            <w:shd w:val="clear" w:color="auto" w:fill="auto"/>
          </w:tcPr>
          <w:p w:rsidR="0086487E" w:rsidRDefault="0086487E" w:rsidP="00102D6A">
            <w:pPr>
              <w:widowControl/>
              <w:spacing w:line="240" w:lineRule="auto"/>
              <w:rPr>
                <w:sz w:val="22"/>
                <w:lang w:val="en-GB"/>
              </w:rPr>
            </w:pPr>
            <w:r>
              <w:rPr>
                <w:sz w:val="22"/>
                <w:lang w:val="en-GB"/>
              </w:rPr>
              <w:t xml:space="preserve">Meeting dedicated for further development of </w:t>
            </w:r>
            <w:proofErr w:type="spellStart"/>
            <w:r>
              <w:rPr>
                <w:sz w:val="22"/>
                <w:lang w:val="en-GB"/>
              </w:rPr>
              <w:t>ASOSCoP</w:t>
            </w:r>
            <w:proofErr w:type="spellEnd"/>
            <w:r>
              <w:rPr>
                <w:sz w:val="22"/>
                <w:lang w:val="en-GB"/>
              </w:rPr>
              <w:t xml:space="preserve"> </w:t>
            </w:r>
            <w:proofErr w:type="spellStart"/>
            <w:r>
              <w:rPr>
                <w:sz w:val="22"/>
                <w:lang w:val="en-GB"/>
              </w:rPr>
              <w:t>monopillar</w:t>
            </w:r>
            <w:proofErr w:type="spellEnd"/>
            <w:r>
              <w:rPr>
                <w:sz w:val="22"/>
                <w:lang w:val="en-GB"/>
              </w:rPr>
              <w:t xml:space="preserve"> project concept.</w:t>
            </w:r>
          </w:p>
        </w:tc>
      </w:tr>
      <w:tr w:rsidR="007F54E0" w:rsidRPr="00213952" w:rsidTr="008F7F3F">
        <w:tc>
          <w:tcPr>
            <w:tcW w:w="741" w:type="pct"/>
            <w:shd w:val="clear" w:color="auto" w:fill="auto"/>
          </w:tcPr>
          <w:p w:rsidR="007F54E0" w:rsidRDefault="007F54E0" w:rsidP="007B64BC">
            <w:pPr>
              <w:widowControl/>
              <w:spacing w:line="240" w:lineRule="auto"/>
              <w:rPr>
                <w:sz w:val="22"/>
                <w:lang w:val="en-GB"/>
              </w:rPr>
            </w:pPr>
            <w:r>
              <w:rPr>
                <w:sz w:val="22"/>
                <w:lang w:val="en-GB"/>
              </w:rPr>
              <w:t>12</w:t>
            </w:r>
            <w:r w:rsidRPr="007F54E0">
              <w:rPr>
                <w:sz w:val="22"/>
                <w:vertAlign w:val="superscript"/>
                <w:lang w:val="en-GB"/>
              </w:rPr>
              <w:t>th</w:t>
            </w:r>
            <w:r>
              <w:rPr>
                <w:sz w:val="22"/>
                <w:lang w:val="en-GB"/>
              </w:rPr>
              <w:t xml:space="preserve"> TSG 3 meeting</w:t>
            </w:r>
          </w:p>
        </w:tc>
        <w:tc>
          <w:tcPr>
            <w:tcW w:w="574" w:type="pct"/>
            <w:shd w:val="clear" w:color="auto" w:fill="auto"/>
          </w:tcPr>
          <w:p w:rsidR="007F54E0" w:rsidRDefault="007F54E0" w:rsidP="00102D6A">
            <w:pPr>
              <w:widowControl/>
              <w:spacing w:line="240" w:lineRule="auto"/>
              <w:rPr>
                <w:sz w:val="22"/>
                <w:lang w:val="en-GB"/>
              </w:rPr>
            </w:pPr>
            <w:r>
              <w:rPr>
                <w:sz w:val="22"/>
                <w:lang w:val="en-GB"/>
              </w:rPr>
              <w:t>4-5 March 2020</w:t>
            </w:r>
          </w:p>
        </w:tc>
        <w:tc>
          <w:tcPr>
            <w:tcW w:w="506" w:type="pct"/>
            <w:shd w:val="clear" w:color="auto" w:fill="auto"/>
          </w:tcPr>
          <w:p w:rsidR="007F54E0" w:rsidRDefault="007F54E0" w:rsidP="00102D6A">
            <w:pPr>
              <w:widowControl/>
              <w:spacing w:line="240" w:lineRule="auto"/>
              <w:rPr>
                <w:sz w:val="22"/>
                <w:lang w:val="en-GB"/>
              </w:rPr>
            </w:pPr>
            <w:r>
              <w:rPr>
                <w:sz w:val="22"/>
                <w:lang w:val="en-GB"/>
              </w:rPr>
              <w:t>Belgrade, Serbia</w:t>
            </w:r>
          </w:p>
        </w:tc>
        <w:tc>
          <w:tcPr>
            <w:tcW w:w="861" w:type="pct"/>
            <w:shd w:val="clear" w:color="auto" w:fill="auto"/>
          </w:tcPr>
          <w:p w:rsidR="007F54E0" w:rsidRDefault="007F54E0" w:rsidP="00102D6A">
            <w:pPr>
              <w:widowControl/>
              <w:spacing w:line="240" w:lineRule="auto"/>
              <w:rPr>
                <w:sz w:val="22"/>
                <w:lang w:val="en-GB"/>
              </w:rPr>
            </w:pPr>
            <w:r>
              <w:rPr>
                <w:sz w:val="22"/>
                <w:lang w:val="en-GB"/>
              </w:rPr>
              <w:t>Macro-regional</w:t>
            </w:r>
          </w:p>
        </w:tc>
        <w:tc>
          <w:tcPr>
            <w:tcW w:w="862" w:type="pct"/>
            <w:shd w:val="clear" w:color="auto" w:fill="auto"/>
          </w:tcPr>
          <w:p w:rsidR="007F54E0" w:rsidRDefault="007F54E0" w:rsidP="007B64BC">
            <w:pPr>
              <w:widowControl/>
              <w:spacing w:line="240" w:lineRule="auto"/>
              <w:rPr>
                <w:sz w:val="22"/>
                <w:lang w:val="en-GB"/>
              </w:rPr>
            </w:pPr>
            <w:r>
              <w:rPr>
                <w:sz w:val="22"/>
                <w:lang w:val="en-GB"/>
              </w:rPr>
              <w:t>meeting</w:t>
            </w:r>
          </w:p>
        </w:tc>
        <w:tc>
          <w:tcPr>
            <w:tcW w:w="1456" w:type="pct"/>
            <w:shd w:val="clear" w:color="auto" w:fill="auto"/>
          </w:tcPr>
          <w:p w:rsidR="007F54E0" w:rsidRDefault="007F54E0" w:rsidP="00102D6A">
            <w:pPr>
              <w:widowControl/>
              <w:spacing w:line="240" w:lineRule="auto"/>
              <w:rPr>
                <w:sz w:val="22"/>
                <w:lang w:val="en-GB"/>
              </w:rPr>
            </w:pPr>
            <w:r>
              <w:rPr>
                <w:sz w:val="22"/>
                <w:lang w:val="en-GB"/>
              </w:rPr>
              <w:t>12</w:t>
            </w:r>
            <w:r w:rsidRPr="007F54E0">
              <w:rPr>
                <w:sz w:val="22"/>
                <w:vertAlign w:val="superscript"/>
                <w:lang w:val="en-GB"/>
              </w:rPr>
              <w:t>th</w:t>
            </w:r>
            <w:r>
              <w:rPr>
                <w:sz w:val="22"/>
                <w:lang w:val="en-GB"/>
              </w:rPr>
              <w:t xml:space="preserve"> regular TSG 3 meeting</w:t>
            </w:r>
          </w:p>
        </w:tc>
      </w:tr>
      <w:tr w:rsidR="00F130C1" w:rsidRPr="00213952" w:rsidTr="008F7F3F">
        <w:tc>
          <w:tcPr>
            <w:tcW w:w="741" w:type="pct"/>
            <w:shd w:val="clear" w:color="auto" w:fill="auto"/>
          </w:tcPr>
          <w:p w:rsidR="00F130C1" w:rsidRDefault="00F130C1" w:rsidP="00F130C1">
            <w:pPr>
              <w:widowControl/>
              <w:spacing w:line="240" w:lineRule="auto"/>
              <w:rPr>
                <w:sz w:val="22"/>
                <w:lang w:val="en-GB"/>
              </w:rPr>
            </w:pPr>
            <w:r>
              <w:rPr>
                <w:sz w:val="22"/>
                <w:lang w:val="en-GB"/>
              </w:rPr>
              <w:t xml:space="preserve">Event with Marche Region – linked to Pillar 3 and </w:t>
            </w:r>
            <w:proofErr w:type="spellStart"/>
            <w:r>
              <w:rPr>
                <w:sz w:val="22"/>
                <w:lang w:val="en-GB"/>
              </w:rPr>
              <w:t>Portodimare</w:t>
            </w:r>
            <w:proofErr w:type="spellEnd"/>
            <w:r>
              <w:rPr>
                <w:sz w:val="22"/>
                <w:lang w:val="en-GB"/>
              </w:rPr>
              <w:t xml:space="preserve"> – (also possible pillar 1/3)</w:t>
            </w:r>
          </w:p>
        </w:tc>
        <w:tc>
          <w:tcPr>
            <w:tcW w:w="574" w:type="pct"/>
            <w:shd w:val="clear" w:color="auto" w:fill="auto"/>
          </w:tcPr>
          <w:p w:rsidR="00F130C1" w:rsidRDefault="00F130C1" w:rsidP="00102D6A">
            <w:pPr>
              <w:widowControl/>
              <w:spacing w:line="240" w:lineRule="auto"/>
              <w:rPr>
                <w:sz w:val="22"/>
                <w:lang w:val="en-GB"/>
              </w:rPr>
            </w:pPr>
            <w:r>
              <w:rPr>
                <w:sz w:val="22"/>
                <w:lang w:val="en-GB"/>
              </w:rPr>
              <w:t>March - TBA</w:t>
            </w:r>
          </w:p>
        </w:tc>
        <w:tc>
          <w:tcPr>
            <w:tcW w:w="506" w:type="pct"/>
            <w:shd w:val="clear" w:color="auto" w:fill="auto"/>
          </w:tcPr>
          <w:p w:rsidR="00F130C1" w:rsidRDefault="00F130C1" w:rsidP="00102D6A">
            <w:pPr>
              <w:widowControl/>
              <w:spacing w:line="240" w:lineRule="auto"/>
              <w:rPr>
                <w:sz w:val="22"/>
                <w:lang w:val="en-GB"/>
              </w:rPr>
            </w:pPr>
            <w:r>
              <w:rPr>
                <w:sz w:val="22"/>
                <w:lang w:val="en-GB"/>
              </w:rPr>
              <w:t>Italy - TBA</w:t>
            </w:r>
          </w:p>
        </w:tc>
        <w:tc>
          <w:tcPr>
            <w:tcW w:w="861" w:type="pct"/>
            <w:shd w:val="clear" w:color="auto" w:fill="auto"/>
          </w:tcPr>
          <w:p w:rsidR="00F130C1" w:rsidRDefault="00F130C1" w:rsidP="00102D6A">
            <w:pPr>
              <w:widowControl/>
              <w:spacing w:line="240" w:lineRule="auto"/>
              <w:rPr>
                <w:sz w:val="22"/>
                <w:lang w:val="en-GB"/>
              </w:rPr>
            </w:pPr>
            <w:r>
              <w:rPr>
                <w:sz w:val="22"/>
                <w:lang w:val="en-GB"/>
              </w:rPr>
              <w:t>TBA</w:t>
            </w:r>
          </w:p>
        </w:tc>
        <w:tc>
          <w:tcPr>
            <w:tcW w:w="862" w:type="pct"/>
            <w:shd w:val="clear" w:color="auto" w:fill="auto"/>
          </w:tcPr>
          <w:p w:rsidR="00F130C1" w:rsidRDefault="00F130C1" w:rsidP="007B64BC">
            <w:pPr>
              <w:widowControl/>
              <w:spacing w:line="240" w:lineRule="auto"/>
              <w:rPr>
                <w:sz w:val="22"/>
                <w:lang w:val="en-GB"/>
              </w:rPr>
            </w:pPr>
            <w:r>
              <w:rPr>
                <w:sz w:val="22"/>
                <w:lang w:val="en-GB"/>
              </w:rPr>
              <w:t>TBA</w:t>
            </w:r>
          </w:p>
        </w:tc>
        <w:tc>
          <w:tcPr>
            <w:tcW w:w="1456" w:type="pct"/>
            <w:shd w:val="clear" w:color="auto" w:fill="auto"/>
          </w:tcPr>
          <w:p w:rsidR="00F130C1" w:rsidRDefault="00F130C1" w:rsidP="00102D6A">
            <w:pPr>
              <w:widowControl/>
              <w:spacing w:line="240" w:lineRule="auto"/>
              <w:rPr>
                <w:sz w:val="22"/>
                <w:lang w:val="en-GB"/>
              </w:rPr>
            </w:pPr>
            <w:r>
              <w:rPr>
                <w:sz w:val="22"/>
                <w:lang w:val="en-GB"/>
              </w:rPr>
              <w:t>Maybe linked to Pillar 1/3</w:t>
            </w:r>
          </w:p>
        </w:tc>
      </w:tr>
      <w:tr w:rsidR="008F7F3F" w:rsidRPr="00213952" w:rsidTr="008F7F3F">
        <w:tc>
          <w:tcPr>
            <w:tcW w:w="741" w:type="pct"/>
            <w:shd w:val="clear" w:color="auto" w:fill="auto"/>
          </w:tcPr>
          <w:p w:rsidR="00493931" w:rsidRPr="00DD5FC2" w:rsidRDefault="00493931" w:rsidP="007B64BC">
            <w:pPr>
              <w:widowControl/>
              <w:spacing w:line="240" w:lineRule="auto"/>
              <w:rPr>
                <w:sz w:val="22"/>
                <w:lang w:val="en-GB"/>
              </w:rPr>
            </w:pPr>
            <w:r>
              <w:rPr>
                <w:sz w:val="22"/>
                <w:lang w:val="en-GB"/>
              </w:rPr>
              <w:t xml:space="preserve">TSG 3 </w:t>
            </w:r>
            <w:r w:rsidR="001F01AA">
              <w:rPr>
                <w:sz w:val="22"/>
                <w:lang w:val="en-GB"/>
              </w:rPr>
              <w:t>Panel</w:t>
            </w:r>
            <w:r>
              <w:rPr>
                <w:sz w:val="22"/>
                <w:lang w:val="en-GB"/>
              </w:rPr>
              <w:t xml:space="preserve"> session 5</w:t>
            </w:r>
            <w:r w:rsidRPr="007B64BC">
              <w:rPr>
                <w:sz w:val="22"/>
                <w:vertAlign w:val="superscript"/>
                <w:lang w:val="en-GB"/>
              </w:rPr>
              <w:t>th</w:t>
            </w:r>
            <w:r>
              <w:rPr>
                <w:sz w:val="22"/>
                <w:lang w:val="en-GB"/>
              </w:rPr>
              <w:t xml:space="preserve"> </w:t>
            </w:r>
            <w:r w:rsidR="001F01AA">
              <w:rPr>
                <w:sz w:val="22"/>
                <w:lang w:val="en-GB"/>
              </w:rPr>
              <w:t xml:space="preserve">EUSAIR </w:t>
            </w:r>
            <w:r>
              <w:rPr>
                <w:sz w:val="22"/>
                <w:lang w:val="en-GB"/>
              </w:rPr>
              <w:t>Forum, Belgrade, Serbia</w:t>
            </w:r>
          </w:p>
        </w:tc>
        <w:tc>
          <w:tcPr>
            <w:tcW w:w="574" w:type="pct"/>
            <w:shd w:val="clear" w:color="auto" w:fill="auto"/>
          </w:tcPr>
          <w:p w:rsidR="00493931" w:rsidRPr="00DD5FC2" w:rsidRDefault="001F01AA" w:rsidP="00102D6A">
            <w:pPr>
              <w:widowControl/>
              <w:spacing w:line="240" w:lineRule="auto"/>
              <w:rPr>
                <w:sz w:val="22"/>
                <w:lang w:val="en-GB"/>
              </w:rPr>
            </w:pPr>
            <w:r>
              <w:rPr>
                <w:sz w:val="22"/>
                <w:lang w:val="en-GB"/>
              </w:rPr>
              <w:t>11-13 May 2020 (TBC</w:t>
            </w:r>
            <w:r w:rsidR="00493931">
              <w:rPr>
                <w:sz w:val="22"/>
                <w:lang w:val="en-GB"/>
              </w:rPr>
              <w:t>)</w:t>
            </w:r>
          </w:p>
        </w:tc>
        <w:tc>
          <w:tcPr>
            <w:tcW w:w="506" w:type="pct"/>
            <w:shd w:val="clear" w:color="auto" w:fill="auto"/>
          </w:tcPr>
          <w:p w:rsidR="00493931" w:rsidRPr="00DD5FC2" w:rsidRDefault="00493931" w:rsidP="00102D6A">
            <w:pPr>
              <w:widowControl/>
              <w:spacing w:line="240" w:lineRule="auto"/>
              <w:rPr>
                <w:sz w:val="22"/>
                <w:lang w:val="en-GB"/>
              </w:rPr>
            </w:pPr>
            <w:r>
              <w:rPr>
                <w:sz w:val="22"/>
                <w:lang w:val="en-GB"/>
              </w:rPr>
              <w:t>Serbia</w:t>
            </w:r>
          </w:p>
        </w:tc>
        <w:tc>
          <w:tcPr>
            <w:tcW w:w="861" w:type="pct"/>
            <w:shd w:val="clear" w:color="auto" w:fill="auto"/>
          </w:tcPr>
          <w:p w:rsidR="00493931" w:rsidRPr="00DD5FC2" w:rsidRDefault="00493931" w:rsidP="00102D6A">
            <w:pPr>
              <w:widowControl/>
              <w:spacing w:line="240" w:lineRule="auto"/>
              <w:rPr>
                <w:sz w:val="22"/>
                <w:lang w:val="en-GB"/>
              </w:rPr>
            </w:pPr>
            <w:r>
              <w:rPr>
                <w:sz w:val="22"/>
                <w:lang w:val="en-GB"/>
              </w:rPr>
              <w:t>Macro-regional</w:t>
            </w:r>
          </w:p>
        </w:tc>
        <w:tc>
          <w:tcPr>
            <w:tcW w:w="862" w:type="pct"/>
            <w:shd w:val="clear" w:color="auto" w:fill="auto"/>
          </w:tcPr>
          <w:p w:rsidR="00493931" w:rsidRPr="00DD5FC2" w:rsidRDefault="00493931" w:rsidP="007B64BC">
            <w:pPr>
              <w:widowControl/>
              <w:spacing w:line="240" w:lineRule="auto"/>
              <w:rPr>
                <w:sz w:val="22"/>
                <w:lang w:val="en-GB"/>
              </w:rPr>
            </w:pPr>
            <w:proofErr w:type="spellStart"/>
            <w:r>
              <w:rPr>
                <w:sz w:val="22"/>
                <w:lang w:val="en-GB"/>
              </w:rPr>
              <w:t>Panell</w:t>
            </w:r>
            <w:proofErr w:type="spellEnd"/>
            <w:r>
              <w:rPr>
                <w:sz w:val="22"/>
                <w:lang w:val="en-GB"/>
              </w:rPr>
              <w:t xml:space="preserve"> session - forum</w:t>
            </w:r>
          </w:p>
        </w:tc>
        <w:tc>
          <w:tcPr>
            <w:tcW w:w="1456" w:type="pct"/>
            <w:shd w:val="clear" w:color="auto" w:fill="auto"/>
          </w:tcPr>
          <w:p w:rsidR="00493931" w:rsidRPr="00DD5FC2" w:rsidRDefault="00493931" w:rsidP="00102D6A">
            <w:pPr>
              <w:widowControl/>
              <w:spacing w:line="240" w:lineRule="auto"/>
              <w:rPr>
                <w:sz w:val="22"/>
                <w:lang w:val="en-GB"/>
              </w:rPr>
            </w:pPr>
            <w:r>
              <w:rPr>
                <w:sz w:val="22"/>
                <w:lang w:val="en-GB"/>
              </w:rPr>
              <w:t>TBA</w:t>
            </w:r>
          </w:p>
        </w:tc>
      </w:tr>
      <w:tr w:rsidR="001F01AA" w:rsidRPr="00213952" w:rsidTr="008F7F3F">
        <w:tc>
          <w:tcPr>
            <w:tcW w:w="741" w:type="pct"/>
            <w:shd w:val="clear" w:color="auto" w:fill="auto"/>
          </w:tcPr>
          <w:p w:rsidR="001F01AA" w:rsidRDefault="001F01AA" w:rsidP="007B64BC">
            <w:pPr>
              <w:widowControl/>
              <w:spacing w:line="240" w:lineRule="auto"/>
              <w:rPr>
                <w:sz w:val="22"/>
                <w:lang w:val="en-GB"/>
              </w:rPr>
            </w:pPr>
            <w:r>
              <w:rPr>
                <w:sz w:val="22"/>
                <w:lang w:val="en-GB"/>
              </w:rPr>
              <w:t xml:space="preserve">TSG 3 possible side event at 5th EUSAIR Forum, Belgrade, Serbia </w:t>
            </w:r>
          </w:p>
        </w:tc>
        <w:tc>
          <w:tcPr>
            <w:tcW w:w="574" w:type="pct"/>
            <w:shd w:val="clear" w:color="auto" w:fill="auto"/>
          </w:tcPr>
          <w:p w:rsidR="001F01AA" w:rsidRDefault="001F01AA" w:rsidP="00102D6A">
            <w:pPr>
              <w:widowControl/>
              <w:spacing w:line="240" w:lineRule="auto"/>
              <w:rPr>
                <w:sz w:val="22"/>
                <w:lang w:val="en-GB"/>
              </w:rPr>
            </w:pPr>
            <w:r>
              <w:rPr>
                <w:sz w:val="22"/>
                <w:lang w:val="en-GB"/>
              </w:rPr>
              <w:t>11-13 May 2020 (TBC)</w:t>
            </w:r>
          </w:p>
        </w:tc>
        <w:tc>
          <w:tcPr>
            <w:tcW w:w="506" w:type="pct"/>
            <w:shd w:val="clear" w:color="auto" w:fill="auto"/>
          </w:tcPr>
          <w:p w:rsidR="001F01AA" w:rsidRDefault="001F01AA" w:rsidP="00102D6A">
            <w:pPr>
              <w:widowControl/>
              <w:spacing w:line="240" w:lineRule="auto"/>
              <w:rPr>
                <w:sz w:val="22"/>
                <w:lang w:val="en-GB"/>
              </w:rPr>
            </w:pPr>
            <w:r>
              <w:rPr>
                <w:sz w:val="22"/>
                <w:lang w:val="en-GB"/>
              </w:rPr>
              <w:t>Serbia</w:t>
            </w:r>
          </w:p>
        </w:tc>
        <w:tc>
          <w:tcPr>
            <w:tcW w:w="861" w:type="pct"/>
            <w:shd w:val="clear" w:color="auto" w:fill="auto"/>
          </w:tcPr>
          <w:p w:rsidR="001F01AA" w:rsidRDefault="001F01AA" w:rsidP="00102D6A">
            <w:pPr>
              <w:widowControl/>
              <w:spacing w:line="240" w:lineRule="auto"/>
              <w:rPr>
                <w:sz w:val="22"/>
                <w:lang w:val="en-GB"/>
              </w:rPr>
            </w:pPr>
            <w:r>
              <w:rPr>
                <w:sz w:val="22"/>
                <w:lang w:val="en-GB"/>
              </w:rPr>
              <w:t>Macro-regional</w:t>
            </w:r>
          </w:p>
        </w:tc>
        <w:tc>
          <w:tcPr>
            <w:tcW w:w="862" w:type="pct"/>
            <w:shd w:val="clear" w:color="auto" w:fill="auto"/>
          </w:tcPr>
          <w:p w:rsidR="001F01AA" w:rsidRDefault="001F01AA" w:rsidP="007B64BC">
            <w:pPr>
              <w:widowControl/>
              <w:spacing w:line="240" w:lineRule="auto"/>
              <w:rPr>
                <w:sz w:val="22"/>
                <w:lang w:val="en-GB"/>
              </w:rPr>
            </w:pPr>
            <w:r>
              <w:rPr>
                <w:sz w:val="22"/>
                <w:lang w:val="en-GB"/>
              </w:rPr>
              <w:t>Side event</w:t>
            </w:r>
          </w:p>
        </w:tc>
        <w:tc>
          <w:tcPr>
            <w:tcW w:w="1456" w:type="pct"/>
            <w:shd w:val="clear" w:color="auto" w:fill="auto"/>
          </w:tcPr>
          <w:p w:rsidR="001F01AA" w:rsidRDefault="001F01AA" w:rsidP="00102D6A">
            <w:pPr>
              <w:widowControl/>
              <w:spacing w:line="240" w:lineRule="auto"/>
              <w:rPr>
                <w:sz w:val="22"/>
                <w:lang w:val="en-GB"/>
              </w:rPr>
            </w:pPr>
            <w:r>
              <w:rPr>
                <w:sz w:val="22"/>
                <w:lang w:val="en-GB"/>
              </w:rPr>
              <w:t>TBA – possible TSG 3 side event at the EUSAIR Forum in Serbia</w:t>
            </w:r>
          </w:p>
        </w:tc>
      </w:tr>
      <w:tr w:rsidR="0096199F" w:rsidRPr="00DD5FC2" w:rsidTr="00F35162">
        <w:tc>
          <w:tcPr>
            <w:tcW w:w="741" w:type="pct"/>
          </w:tcPr>
          <w:p w:rsidR="0096199F" w:rsidRPr="0027268F" w:rsidRDefault="0096199F" w:rsidP="00F35162">
            <w:pPr>
              <w:pStyle w:val="Default"/>
              <w:rPr>
                <w:sz w:val="22"/>
                <w:lang w:val="en-GB"/>
              </w:rPr>
            </w:pPr>
            <w:r>
              <w:rPr>
                <w:sz w:val="22"/>
                <w:lang w:val="en-GB"/>
              </w:rPr>
              <w:t>EU Green week – on biodiversity</w:t>
            </w:r>
          </w:p>
        </w:tc>
        <w:tc>
          <w:tcPr>
            <w:tcW w:w="574" w:type="pct"/>
          </w:tcPr>
          <w:p w:rsidR="0096199F" w:rsidRDefault="0096199F" w:rsidP="00F35162">
            <w:pPr>
              <w:widowControl/>
              <w:spacing w:line="240" w:lineRule="auto"/>
              <w:rPr>
                <w:sz w:val="22"/>
                <w:lang w:val="en-GB"/>
              </w:rPr>
            </w:pPr>
            <w:r>
              <w:rPr>
                <w:sz w:val="22"/>
                <w:lang w:val="en-GB"/>
              </w:rPr>
              <w:t>1</w:t>
            </w:r>
            <w:r w:rsidRPr="0096199F">
              <w:rPr>
                <w:sz w:val="22"/>
                <w:vertAlign w:val="superscript"/>
                <w:lang w:val="en-GB"/>
              </w:rPr>
              <w:t>st</w:t>
            </w:r>
            <w:r>
              <w:rPr>
                <w:sz w:val="22"/>
                <w:lang w:val="en-GB"/>
              </w:rPr>
              <w:t xml:space="preserve"> </w:t>
            </w:r>
            <w:r>
              <w:rPr>
                <w:sz w:val="22"/>
                <w:lang w:val="en-GB"/>
              </w:rPr>
              <w:t>– 5</w:t>
            </w:r>
            <w:r w:rsidRPr="0096199F">
              <w:rPr>
                <w:sz w:val="22"/>
                <w:vertAlign w:val="superscript"/>
                <w:lang w:val="en-GB"/>
              </w:rPr>
              <w:t>th</w:t>
            </w:r>
            <w:r>
              <w:rPr>
                <w:sz w:val="22"/>
                <w:lang w:val="en-GB"/>
              </w:rPr>
              <w:t xml:space="preserve"> </w:t>
            </w:r>
            <w:r>
              <w:rPr>
                <w:sz w:val="22"/>
                <w:lang w:val="en-GB"/>
              </w:rPr>
              <w:t>June</w:t>
            </w:r>
            <w:r>
              <w:rPr>
                <w:sz w:val="22"/>
                <w:lang w:val="en-GB"/>
              </w:rPr>
              <w:t xml:space="preserve"> 2020</w:t>
            </w:r>
            <w:r>
              <w:rPr>
                <w:sz w:val="22"/>
                <w:lang w:val="en-GB"/>
              </w:rPr>
              <w:t xml:space="preserve"> </w:t>
            </w:r>
          </w:p>
        </w:tc>
        <w:tc>
          <w:tcPr>
            <w:tcW w:w="506" w:type="pct"/>
          </w:tcPr>
          <w:p w:rsidR="0096199F" w:rsidRDefault="0096199F" w:rsidP="00F35162">
            <w:pPr>
              <w:widowControl/>
              <w:spacing w:line="240" w:lineRule="auto"/>
              <w:rPr>
                <w:sz w:val="22"/>
                <w:lang w:val="en-GB"/>
              </w:rPr>
            </w:pPr>
            <w:r>
              <w:rPr>
                <w:sz w:val="22"/>
                <w:lang w:val="en-GB"/>
              </w:rPr>
              <w:t>Brussels</w:t>
            </w:r>
          </w:p>
        </w:tc>
        <w:tc>
          <w:tcPr>
            <w:tcW w:w="861" w:type="pct"/>
          </w:tcPr>
          <w:p w:rsidR="0096199F" w:rsidRDefault="0096199F" w:rsidP="00F35162">
            <w:pPr>
              <w:widowControl/>
              <w:spacing w:line="240" w:lineRule="auto"/>
              <w:rPr>
                <w:sz w:val="22"/>
                <w:lang w:val="en-GB"/>
              </w:rPr>
            </w:pPr>
            <w:r>
              <w:rPr>
                <w:sz w:val="22"/>
                <w:lang w:val="en-GB"/>
              </w:rPr>
              <w:t>Macro-regional</w:t>
            </w:r>
          </w:p>
        </w:tc>
        <w:tc>
          <w:tcPr>
            <w:tcW w:w="862" w:type="pct"/>
          </w:tcPr>
          <w:p w:rsidR="0096199F" w:rsidRDefault="0096199F" w:rsidP="00F35162">
            <w:pPr>
              <w:widowControl/>
              <w:spacing w:line="240" w:lineRule="auto"/>
              <w:rPr>
                <w:sz w:val="22"/>
                <w:lang w:val="en-GB"/>
              </w:rPr>
            </w:pPr>
            <w:r>
              <w:rPr>
                <w:sz w:val="22"/>
                <w:lang w:val="en-GB"/>
              </w:rPr>
              <w:t>events</w:t>
            </w:r>
          </w:p>
        </w:tc>
        <w:tc>
          <w:tcPr>
            <w:tcW w:w="1456" w:type="pct"/>
          </w:tcPr>
          <w:p w:rsidR="0096199F" w:rsidRDefault="0096199F" w:rsidP="00F35162">
            <w:pPr>
              <w:widowControl/>
              <w:spacing w:line="240" w:lineRule="auto"/>
              <w:rPr>
                <w:sz w:val="22"/>
                <w:lang w:val="en-GB"/>
              </w:rPr>
            </w:pPr>
            <w:r>
              <w:rPr>
                <w:sz w:val="22"/>
                <w:lang w:val="en-GB"/>
              </w:rPr>
              <w:t xml:space="preserve">Focus on Biodiversity </w:t>
            </w:r>
          </w:p>
        </w:tc>
      </w:tr>
      <w:tr w:rsidR="007D5157" w:rsidRPr="00213952" w:rsidTr="008F7F3F">
        <w:tc>
          <w:tcPr>
            <w:tcW w:w="741" w:type="pct"/>
            <w:shd w:val="clear" w:color="auto" w:fill="auto"/>
          </w:tcPr>
          <w:p w:rsidR="007D5157" w:rsidRDefault="007D5157" w:rsidP="007D5157">
            <w:pPr>
              <w:widowControl/>
              <w:spacing w:line="240" w:lineRule="auto"/>
              <w:rPr>
                <w:sz w:val="22"/>
                <w:lang w:val="en-GB"/>
              </w:rPr>
            </w:pPr>
            <w:proofErr w:type="spellStart"/>
            <w:r>
              <w:rPr>
                <w:sz w:val="22"/>
                <w:lang w:val="en-GB"/>
              </w:rPr>
              <w:t>Portodimare</w:t>
            </w:r>
            <w:proofErr w:type="spellEnd"/>
            <w:r>
              <w:rPr>
                <w:sz w:val="22"/>
                <w:lang w:val="en-GB"/>
              </w:rPr>
              <w:t xml:space="preserve"> conference - on MSP – joined with Pillar 3</w:t>
            </w:r>
          </w:p>
        </w:tc>
        <w:tc>
          <w:tcPr>
            <w:tcW w:w="574" w:type="pct"/>
            <w:shd w:val="clear" w:color="auto" w:fill="auto"/>
          </w:tcPr>
          <w:p w:rsidR="007D5157" w:rsidRDefault="007D5157" w:rsidP="00102D6A">
            <w:pPr>
              <w:widowControl/>
              <w:spacing w:line="240" w:lineRule="auto"/>
              <w:rPr>
                <w:sz w:val="22"/>
                <w:lang w:val="en-GB"/>
              </w:rPr>
            </w:pPr>
            <w:r>
              <w:rPr>
                <w:sz w:val="22"/>
                <w:lang w:val="en-GB"/>
              </w:rPr>
              <w:t>June 2020</w:t>
            </w:r>
          </w:p>
        </w:tc>
        <w:tc>
          <w:tcPr>
            <w:tcW w:w="506" w:type="pct"/>
            <w:shd w:val="clear" w:color="auto" w:fill="auto"/>
          </w:tcPr>
          <w:p w:rsidR="007D5157" w:rsidRDefault="007D5157" w:rsidP="00102D6A">
            <w:pPr>
              <w:widowControl/>
              <w:spacing w:line="240" w:lineRule="auto"/>
              <w:rPr>
                <w:sz w:val="22"/>
                <w:lang w:val="en-GB"/>
              </w:rPr>
            </w:pPr>
            <w:r>
              <w:rPr>
                <w:sz w:val="22"/>
                <w:lang w:val="en-GB"/>
              </w:rPr>
              <w:t>TBC</w:t>
            </w:r>
          </w:p>
        </w:tc>
        <w:tc>
          <w:tcPr>
            <w:tcW w:w="861" w:type="pct"/>
            <w:shd w:val="clear" w:color="auto" w:fill="auto"/>
          </w:tcPr>
          <w:p w:rsidR="007D5157" w:rsidRDefault="007D5157" w:rsidP="00102D6A">
            <w:pPr>
              <w:widowControl/>
              <w:spacing w:line="240" w:lineRule="auto"/>
              <w:rPr>
                <w:sz w:val="22"/>
                <w:lang w:val="en-GB"/>
              </w:rPr>
            </w:pPr>
            <w:r>
              <w:rPr>
                <w:sz w:val="22"/>
                <w:lang w:val="en-GB"/>
              </w:rPr>
              <w:t>Macro-regional</w:t>
            </w:r>
          </w:p>
        </w:tc>
        <w:tc>
          <w:tcPr>
            <w:tcW w:w="862" w:type="pct"/>
            <w:shd w:val="clear" w:color="auto" w:fill="auto"/>
          </w:tcPr>
          <w:p w:rsidR="007D5157" w:rsidRDefault="007D5157" w:rsidP="007B64BC">
            <w:pPr>
              <w:widowControl/>
              <w:spacing w:line="240" w:lineRule="auto"/>
              <w:rPr>
                <w:sz w:val="22"/>
                <w:lang w:val="en-GB"/>
              </w:rPr>
            </w:pPr>
            <w:r>
              <w:rPr>
                <w:sz w:val="22"/>
                <w:lang w:val="en-GB"/>
              </w:rPr>
              <w:t>event</w:t>
            </w:r>
          </w:p>
        </w:tc>
        <w:tc>
          <w:tcPr>
            <w:tcW w:w="1456" w:type="pct"/>
            <w:shd w:val="clear" w:color="auto" w:fill="auto"/>
          </w:tcPr>
          <w:p w:rsidR="007D5157" w:rsidRDefault="007D5157" w:rsidP="00102D6A">
            <w:pPr>
              <w:widowControl/>
              <w:spacing w:line="240" w:lineRule="auto"/>
              <w:rPr>
                <w:sz w:val="22"/>
                <w:lang w:val="en-GB"/>
              </w:rPr>
            </w:pPr>
            <w:r>
              <w:rPr>
                <w:sz w:val="22"/>
                <w:lang w:val="en-GB"/>
              </w:rPr>
              <w:t>TBA</w:t>
            </w:r>
          </w:p>
        </w:tc>
      </w:tr>
      <w:tr w:rsidR="008F7F3F" w:rsidRPr="00213952" w:rsidTr="008F7F3F">
        <w:tc>
          <w:tcPr>
            <w:tcW w:w="741" w:type="pct"/>
            <w:shd w:val="clear" w:color="auto" w:fill="auto"/>
          </w:tcPr>
          <w:p w:rsidR="00493931" w:rsidRPr="00DD5FC2" w:rsidRDefault="00493931" w:rsidP="001C0C9A">
            <w:pPr>
              <w:widowControl/>
              <w:spacing w:line="240" w:lineRule="auto"/>
              <w:rPr>
                <w:sz w:val="22"/>
                <w:lang w:val="en-GB"/>
              </w:rPr>
            </w:pPr>
            <w:r>
              <w:rPr>
                <w:sz w:val="22"/>
                <w:lang w:val="en-GB"/>
              </w:rPr>
              <w:t>TSG 3 Workshop within Mediterranean Coast and Macro-</w:t>
            </w:r>
            <w:r>
              <w:rPr>
                <w:sz w:val="22"/>
                <w:lang w:val="en-GB"/>
              </w:rPr>
              <w:lastRenderedPageBreak/>
              <w:t>regional Strategies Week</w:t>
            </w:r>
            <w:r w:rsidR="0086487E">
              <w:rPr>
                <w:sz w:val="22"/>
                <w:lang w:val="en-GB"/>
              </w:rPr>
              <w:t xml:space="preserve"> – </w:t>
            </w:r>
            <w:proofErr w:type="spellStart"/>
            <w:r w:rsidR="0086487E">
              <w:rPr>
                <w:sz w:val="22"/>
                <w:lang w:val="en-GB"/>
              </w:rPr>
              <w:t>ASOSCoP</w:t>
            </w:r>
            <w:proofErr w:type="spellEnd"/>
            <w:r w:rsidR="0086487E">
              <w:rPr>
                <w:sz w:val="22"/>
                <w:lang w:val="en-GB"/>
              </w:rPr>
              <w:t xml:space="preserve"> </w:t>
            </w:r>
          </w:p>
        </w:tc>
        <w:tc>
          <w:tcPr>
            <w:tcW w:w="574" w:type="pct"/>
            <w:shd w:val="clear" w:color="auto" w:fill="auto"/>
          </w:tcPr>
          <w:p w:rsidR="00493931" w:rsidRPr="00DD5FC2" w:rsidRDefault="00493931" w:rsidP="001C0C9A">
            <w:pPr>
              <w:widowControl/>
              <w:spacing w:line="240" w:lineRule="auto"/>
              <w:rPr>
                <w:sz w:val="22"/>
                <w:lang w:val="en-GB"/>
              </w:rPr>
            </w:pPr>
            <w:r>
              <w:rPr>
                <w:sz w:val="22"/>
                <w:lang w:val="en-GB"/>
              </w:rPr>
              <w:lastRenderedPageBreak/>
              <w:t>September 2020 (TBD)</w:t>
            </w:r>
          </w:p>
        </w:tc>
        <w:tc>
          <w:tcPr>
            <w:tcW w:w="506" w:type="pct"/>
            <w:shd w:val="clear" w:color="auto" w:fill="auto"/>
          </w:tcPr>
          <w:p w:rsidR="00493931" w:rsidRPr="00DD5FC2" w:rsidRDefault="00493931" w:rsidP="001C0C9A">
            <w:pPr>
              <w:widowControl/>
              <w:spacing w:line="240" w:lineRule="auto"/>
              <w:rPr>
                <w:sz w:val="22"/>
                <w:lang w:val="en-GB"/>
              </w:rPr>
            </w:pPr>
            <w:r>
              <w:rPr>
                <w:sz w:val="22"/>
                <w:lang w:val="en-GB"/>
              </w:rPr>
              <w:t>SI</w:t>
            </w:r>
          </w:p>
        </w:tc>
        <w:tc>
          <w:tcPr>
            <w:tcW w:w="861" w:type="pct"/>
            <w:shd w:val="clear" w:color="auto" w:fill="auto"/>
          </w:tcPr>
          <w:p w:rsidR="00493931" w:rsidRPr="00DD5FC2" w:rsidRDefault="00493931" w:rsidP="001C0C9A">
            <w:pPr>
              <w:widowControl/>
              <w:spacing w:line="240" w:lineRule="auto"/>
              <w:rPr>
                <w:sz w:val="22"/>
                <w:lang w:val="en-GB"/>
              </w:rPr>
            </w:pPr>
            <w:r>
              <w:rPr>
                <w:sz w:val="22"/>
                <w:lang w:val="en-GB"/>
              </w:rPr>
              <w:t>Macro-regional</w:t>
            </w:r>
          </w:p>
        </w:tc>
        <w:tc>
          <w:tcPr>
            <w:tcW w:w="862" w:type="pct"/>
            <w:shd w:val="clear" w:color="auto" w:fill="auto"/>
          </w:tcPr>
          <w:p w:rsidR="00493931" w:rsidRPr="00DD5FC2" w:rsidRDefault="00493931" w:rsidP="001C0C9A">
            <w:pPr>
              <w:widowControl/>
              <w:spacing w:line="240" w:lineRule="auto"/>
              <w:rPr>
                <w:sz w:val="22"/>
                <w:lang w:val="en-GB"/>
              </w:rPr>
            </w:pPr>
            <w:r>
              <w:rPr>
                <w:sz w:val="22"/>
                <w:lang w:val="en-GB"/>
              </w:rPr>
              <w:t>Workshop</w:t>
            </w:r>
          </w:p>
        </w:tc>
        <w:tc>
          <w:tcPr>
            <w:tcW w:w="1456" w:type="pct"/>
            <w:shd w:val="clear" w:color="auto" w:fill="auto"/>
          </w:tcPr>
          <w:p w:rsidR="00493931" w:rsidRPr="00DD5FC2" w:rsidRDefault="00493931" w:rsidP="001C0C9A">
            <w:pPr>
              <w:widowControl/>
              <w:spacing w:line="240" w:lineRule="auto"/>
              <w:rPr>
                <w:sz w:val="22"/>
                <w:lang w:val="en-GB"/>
              </w:rPr>
            </w:pPr>
            <w:r>
              <w:rPr>
                <w:sz w:val="22"/>
                <w:lang w:val="en-GB"/>
              </w:rPr>
              <w:t xml:space="preserve">Continuation of TSG 3 workshops dedicated to further development of mono-pillar TSG 3 project concepts – in 2020 the workshop will be focused on project concept </w:t>
            </w:r>
            <w:proofErr w:type="spellStart"/>
            <w:r>
              <w:rPr>
                <w:sz w:val="22"/>
                <w:lang w:val="en-GB"/>
              </w:rPr>
              <w:t>ASOSCoP</w:t>
            </w:r>
            <w:proofErr w:type="spellEnd"/>
          </w:p>
        </w:tc>
      </w:tr>
      <w:tr w:rsidR="007D5157" w:rsidRPr="00DD5FC2" w:rsidTr="008F7F3F">
        <w:tc>
          <w:tcPr>
            <w:tcW w:w="741" w:type="pct"/>
          </w:tcPr>
          <w:p w:rsidR="007D5157" w:rsidRPr="007B64BC" w:rsidRDefault="007D5157" w:rsidP="007D5157">
            <w:pPr>
              <w:widowControl/>
              <w:spacing w:line="240" w:lineRule="auto"/>
              <w:rPr>
                <w:sz w:val="22"/>
              </w:rPr>
            </w:pPr>
            <w:r>
              <w:rPr>
                <w:sz w:val="22"/>
              </w:rPr>
              <w:lastRenderedPageBreak/>
              <w:t>13</w:t>
            </w:r>
            <w:r w:rsidRPr="007D5157">
              <w:rPr>
                <w:sz w:val="22"/>
                <w:vertAlign w:val="superscript"/>
              </w:rPr>
              <w:t>th</w:t>
            </w:r>
            <w:r>
              <w:rPr>
                <w:sz w:val="22"/>
              </w:rPr>
              <w:t xml:space="preserve"> TSG 3 meeting</w:t>
            </w:r>
          </w:p>
        </w:tc>
        <w:tc>
          <w:tcPr>
            <w:tcW w:w="574" w:type="pct"/>
          </w:tcPr>
          <w:p w:rsidR="007D5157" w:rsidRPr="00DB0D06" w:rsidRDefault="007D5157" w:rsidP="007D5157">
            <w:pPr>
              <w:widowControl/>
              <w:spacing w:line="240" w:lineRule="auto"/>
              <w:rPr>
                <w:sz w:val="22"/>
                <w:lang w:val="en-GB"/>
              </w:rPr>
            </w:pPr>
            <w:r>
              <w:rPr>
                <w:sz w:val="22"/>
                <w:lang w:val="en-GB"/>
              </w:rPr>
              <w:t>October/November 2020</w:t>
            </w:r>
          </w:p>
        </w:tc>
        <w:tc>
          <w:tcPr>
            <w:tcW w:w="506" w:type="pct"/>
          </w:tcPr>
          <w:p w:rsidR="007D5157" w:rsidRPr="00DB0D06" w:rsidRDefault="007D5157" w:rsidP="007D5157">
            <w:pPr>
              <w:widowControl/>
              <w:spacing w:line="240" w:lineRule="auto"/>
              <w:rPr>
                <w:sz w:val="22"/>
                <w:lang w:val="en-GB"/>
              </w:rPr>
            </w:pPr>
            <w:r>
              <w:rPr>
                <w:sz w:val="22"/>
                <w:lang w:val="en-GB"/>
              </w:rPr>
              <w:t>TBC</w:t>
            </w:r>
          </w:p>
        </w:tc>
        <w:tc>
          <w:tcPr>
            <w:tcW w:w="861" w:type="pct"/>
          </w:tcPr>
          <w:p w:rsidR="007D5157" w:rsidRPr="00DB0D06" w:rsidRDefault="007D5157" w:rsidP="007D5157">
            <w:pPr>
              <w:widowControl/>
              <w:spacing w:line="240" w:lineRule="auto"/>
              <w:rPr>
                <w:sz w:val="22"/>
                <w:lang w:val="en-GB"/>
              </w:rPr>
            </w:pPr>
            <w:r>
              <w:rPr>
                <w:sz w:val="22"/>
                <w:lang w:val="en-GB"/>
              </w:rPr>
              <w:t>Macro-regional</w:t>
            </w:r>
          </w:p>
        </w:tc>
        <w:tc>
          <w:tcPr>
            <w:tcW w:w="862" w:type="pct"/>
          </w:tcPr>
          <w:p w:rsidR="007D5157" w:rsidRDefault="007D5157" w:rsidP="007D5157">
            <w:pPr>
              <w:widowControl/>
              <w:spacing w:line="240" w:lineRule="auto"/>
              <w:rPr>
                <w:sz w:val="22"/>
                <w:lang w:val="en-GB"/>
              </w:rPr>
            </w:pPr>
            <w:r>
              <w:rPr>
                <w:sz w:val="22"/>
                <w:lang w:val="en-GB"/>
              </w:rPr>
              <w:t>meeting</w:t>
            </w:r>
          </w:p>
        </w:tc>
        <w:tc>
          <w:tcPr>
            <w:tcW w:w="1456" w:type="pct"/>
          </w:tcPr>
          <w:p w:rsidR="007D5157" w:rsidRPr="00DB0D06" w:rsidRDefault="007D5157" w:rsidP="007D5157">
            <w:pPr>
              <w:widowControl/>
              <w:spacing w:line="240" w:lineRule="auto"/>
              <w:rPr>
                <w:sz w:val="22"/>
                <w:lang w:val="en-GB"/>
              </w:rPr>
            </w:pPr>
            <w:r>
              <w:rPr>
                <w:sz w:val="22"/>
                <w:lang w:val="en-GB"/>
              </w:rPr>
              <w:t>13</w:t>
            </w:r>
            <w:r w:rsidRPr="007D5157">
              <w:rPr>
                <w:sz w:val="22"/>
                <w:vertAlign w:val="superscript"/>
                <w:lang w:val="en-GB"/>
              </w:rPr>
              <w:t>th</w:t>
            </w:r>
            <w:r>
              <w:rPr>
                <w:sz w:val="22"/>
                <w:lang w:val="en-GB"/>
              </w:rPr>
              <w:t xml:space="preserve"> </w:t>
            </w:r>
            <w:r>
              <w:rPr>
                <w:sz w:val="22"/>
                <w:lang w:val="en-GB"/>
              </w:rPr>
              <w:t>regular TSG 3 meeting</w:t>
            </w:r>
          </w:p>
        </w:tc>
      </w:tr>
      <w:tr w:rsidR="007D5157" w:rsidRPr="00DD5FC2" w:rsidTr="008F7F3F">
        <w:tc>
          <w:tcPr>
            <w:tcW w:w="741" w:type="pct"/>
          </w:tcPr>
          <w:p w:rsidR="007D5157" w:rsidRPr="0027268F" w:rsidRDefault="007D5157" w:rsidP="007D5157">
            <w:pPr>
              <w:pStyle w:val="Default"/>
              <w:rPr>
                <w:sz w:val="22"/>
                <w:lang w:val="en-GB"/>
              </w:rPr>
            </w:pPr>
          </w:p>
        </w:tc>
        <w:tc>
          <w:tcPr>
            <w:tcW w:w="574" w:type="pct"/>
          </w:tcPr>
          <w:p w:rsidR="007D5157" w:rsidRDefault="007D5157" w:rsidP="0096199F">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DD5FC2" w:rsidTr="008F7F3F">
        <w:tc>
          <w:tcPr>
            <w:tcW w:w="741" w:type="pct"/>
          </w:tcPr>
          <w:p w:rsidR="007D5157" w:rsidRPr="0027268F" w:rsidRDefault="007D5157" w:rsidP="007D5157">
            <w:pPr>
              <w:pStyle w:val="Default"/>
              <w:rPr>
                <w:sz w:val="22"/>
                <w:lang w:val="en-GB"/>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Pr="00933B7E"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bl>
    <w:p w:rsidR="00DD5FC2" w:rsidRPr="00DD5FC2" w:rsidRDefault="00D63BA9" w:rsidP="00DD5FC2">
      <w:pPr>
        <w:widowControl/>
        <w:spacing w:after="200" w:line="276" w:lineRule="auto"/>
        <w:rPr>
          <w:b/>
          <w:sz w:val="22"/>
          <w:lang w:val="en-GB"/>
        </w:rPr>
      </w:pPr>
      <w:r>
        <w:rPr>
          <w:b/>
          <w:sz w:val="22"/>
          <w:lang w:val="en-GB"/>
        </w:rPr>
        <w:t>Exceptionally</w:t>
      </w:r>
      <w:r w:rsidR="00ED73FB">
        <w:rPr>
          <w:b/>
          <w:sz w:val="22"/>
          <w:lang w:val="en-GB"/>
        </w:rPr>
        <w:t xml:space="preserve"> </w:t>
      </w:r>
      <w:r>
        <w:rPr>
          <w:b/>
          <w:sz w:val="22"/>
          <w:lang w:val="en-GB"/>
        </w:rPr>
        <w:t xml:space="preserve">also </w:t>
      </w:r>
      <w:r w:rsidR="00ED73FB">
        <w:rPr>
          <w:b/>
          <w:sz w:val="22"/>
          <w:lang w:val="en-GB"/>
        </w:rPr>
        <w:t xml:space="preserve">roundtable foreseen in Serbia </w:t>
      </w:r>
      <w:bookmarkStart w:id="3" w:name="_GoBack"/>
      <w:bookmarkEnd w:id="3"/>
      <w:r w:rsidR="00CA468E">
        <w:rPr>
          <w:b/>
          <w:sz w:val="22"/>
          <w:lang w:val="en-GB"/>
        </w:rPr>
        <w:t>in</w:t>
      </w:r>
      <w:r w:rsidR="00ED73FB">
        <w:rPr>
          <w:b/>
          <w:sz w:val="22"/>
          <w:lang w:val="en-GB"/>
        </w:rPr>
        <w:t xml:space="preserve"> December 2019 is included</w:t>
      </w:r>
    </w:p>
    <w:p w:rsidR="00DD5FC2" w:rsidRPr="00213952" w:rsidRDefault="00DD5FC2" w:rsidP="00DD5FC2">
      <w:pPr>
        <w:widowControl/>
        <w:spacing w:after="200" w:line="276" w:lineRule="auto"/>
        <w:rPr>
          <w:b/>
          <w:sz w:val="22"/>
          <w:lang w:val="en-GB"/>
        </w:rPr>
      </w:pPr>
      <w:r w:rsidRPr="00DD5FC2">
        <w:rPr>
          <w:b/>
          <w:sz w:val="22"/>
          <w:lang w:val="en-GB"/>
        </w:rPr>
        <w:t>OTHER NEEDS, PROPOSALS</w:t>
      </w:r>
      <w:r w:rsidR="00213952" w:rsidRPr="00213952">
        <w:rPr>
          <w:b/>
          <w:sz w:val="22"/>
          <w:lang w:val="en-GB"/>
        </w:rPr>
        <w:t xml:space="preserve"> (please, add if other needs and proposals are detected (issue papers, studies…)</w:t>
      </w:r>
    </w:p>
    <w:tbl>
      <w:tblPr>
        <w:tblStyle w:val="Tabelamrea"/>
        <w:tblW w:w="0" w:type="auto"/>
        <w:tblLook w:val="04A0" w:firstRow="1" w:lastRow="0" w:firstColumn="1" w:lastColumn="0" w:noHBand="0" w:noVBand="1"/>
      </w:tblPr>
      <w:tblGrid>
        <w:gridCol w:w="13994"/>
      </w:tblGrid>
      <w:tr w:rsidR="00213952" w:rsidTr="00213952">
        <w:tc>
          <w:tcPr>
            <w:tcW w:w="14144" w:type="dxa"/>
          </w:tcPr>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tc>
      </w:tr>
    </w:tbl>
    <w:p w:rsidR="00213952" w:rsidRPr="00DD5FC2" w:rsidRDefault="00213952" w:rsidP="00DD5FC2">
      <w:pPr>
        <w:widowControl/>
        <w:spacing w:after="200" w:line="276" w:lineRule="auto"/>
        <w:rPr>
          <w:sz w:val="22"/>
          <w:lang w:val="en-GB"/>
        </w:rPr>
      </w:pPr>
    </w:p>
    <w:p w:rsidR="00527F6E" w:rsidRDefault="00527F6E" w:rsidP="004B1E02">
      <w:pPr>
        <w:widowControl/>
        <w:spacing w:line="240" w:lineRule="auto"/>
        <w:jc w:val="center"/>
        <w:outlineLvl w:val="0"/>
        <w:rPr>
          <w:b/>
          <w:color w:val="365F91"/>
          <w:sz w:val="28"/>
          <w:szCs w:val="24"/>
          <w:lang w:eastAsia="sl-SI"/>
        </w:rPr>
      </w:pPr>
    </w:p>
    <w:p w:rsidR="00527F6E" w:rsidRDefault="00527F6E" w:rsidP="004B1E02">
      <w:pPr>
        <w:widowControl/>
        <w:spacing w:line="240" w:lineRule="auto"/>
        <w:jc w:val="center"/>
        <w:outlineLvl w:val="0"/>
        <w:rPr>
          <w:b/>
          <w:color w:val="365F91"/>
          <w:sz w:val="28"/>
          <w:szCs w:val="24"/>
          <w:lang w:eastAsia="sl-SI"/>
        </w:rPr>
      </w:pPr>
    </w:p>
    <w:p w:rsidR="00527F6E" w:rsidRDefault="00527F6E" w:rsidP="004B1E02">
      <w:pPr>
        <w:widowControl/>
        <w:spacing w:line="240" w:lineRule="auto"/>
        <w:jc w:val="center"/>
        <w:outlineLvl w:val="0"/>
        <w:rPr>
          <w:b/>
          <w:color w:val="365F91"/>
          <w:sz w:val="28"/>
          <w:szCs w:val="24"/>
          <w:lang w:eastAsia="sl-SI"/>
        </w:rPr>
      </w:pPr>
    </w:p>
    <w:bookmarkEnd w:id="0"/>
    <w:p w:rsidR="00527F6E" w:rsidRPr="00F25B2C" w:rsidRDefault="00527F6E" w:rsidP="004B1E02">
      <w:pPr>
        <w:widowControl/>
        <w:spacing w:line="240" w:lineRule="auto"/>
        <w:jc w:val="center"/>
        <w:outlineLvl w:val="0"/>
        <w:rPr>
          <w:b/>
          <w:color w:val="365F91"/>
          <w:sz w:val="32"/>
          <w:szCs w:val="32"/>
          <w:lang w:eastAsia="sl-SI"/>
        </w:rPr>
      </w:pPr>
    </w:p>
    <w:p w:rsidR="00527F6E" w:rsidRDefault="00527F6E" w:rsidP="004B1E02">
      <w:pPr>
        <w:widowControl/>
        <w:spacing w:line="240" w:lineRule="auto"/>
        <w:jc w:val="center"/>
        <w:outlineLvl w:val="0"/>
        <w:rPr>
          <w:b/>
          <w:color w:val="365F91"/>
          <w:sz w:val="32"/>
          <w:szCs w:val="32"/>
          <w:lang w:eastAsia="sl-SI"/>
        </w:rPr>
      </w:pPr>
    </w:p>
    <w:p w:rsidR="003B5222" w:rsidRDefault="003B5222" w:rsidP="004B1E02">
      <w:pPr>
        <w:widowControl/>
        <w:spacing w:line="240" w:lineRule="auto"/>
        <w:jc w:val="center"/>
        <w:outlineLvl w:val="0"/>
        <w:rPr>
          <w:b/>
          <w:color w:val="365F91"/>
          <w:sz w:val="32"/>
          <w:szCs w:val="32"/>
          <w:lang w:eastAsia="sl-SI"/>
        </w:rPr>
      </w:pPr>
    </w:p>
    <w:bookmarkEnd w:id="1"/>
    <w:bookmarkEnd w:id="2"/>
    <w:p w:rsidR="003B5222" w:rsidRDefault="003B5222" w:rsidP="004B1E02">
      <w:pPr>
        <w:widowControl/>
        <w:spacing w:line="240" w:lineRule="auto"/>
        <w:jc w:val="center"/>
        <w:outlineLvl w:val="0"/>
        <w:rPr>
          <w:b/>
          <w:color w:val="365F91"/>
          <w:sz w:val="32"/>
          <w:szCs w:val="32"/>
          <w:lang w:eastAsia="sl-SI"/>
        </w:rPr>
      </w:pPr>
    </w:p>
    <w:sectPr w:rsidR="003B5222" w:rsidSect="00213952">
      <w:footerReference w:type="defaul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B4C" w:rsidRDefault="00330B4C" w:rsidP="006C59A7">
      <w:pPr>
        <w:spacing w:line="240" w:lineRule="auto"/>
      </w:pPr>
      <w:r>
        <w:separator/>
      </w:r>
    </w:p>
  </w:endnote>
  <w:endnote w:type="continuationSeparator" w:id="0">
    <w:p w:rsidR="00330B4C" w:rsidRDefault="00330B4C" w:rsidP="006C5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27"/>
      <w:docPartObj>
        <w:docPartGallery w:val="Page Numbers (Bottom of Page)"/>
        <w:docPartUnique/>
      </w:docPartObj>
    </w:sdtPr>
    <w:sdtEndPr/>
    <w:sdtContent>
      <w:p w:rsidR="000E11FB" w:rsidRDefault="00FE21BE">
        <w:pPr>
          <w:pStyle w:val="Noga"/>
          <w:jc w:val="center"/>
        </w:pPr>
        <w:r>
          <w:fldChar w:fldCharType="begin"/>
        </w:r>
        <w:r>
          <w:instrText>PAGE   \* MERGEFORMAT</w:instrText>
        </w:r>
        <w:r>
          <w:fldChar w:fldCharType="separate"/>
        </w:r>
        <w:r w:rsidR="0083235C" w:rsidRPr="0083235C">
          <w:rPr>
            <w:noProof/>
            <w:lang w:val="sl-SI"/>
          </w:rPr>
          <w:t>3</w:t>
        </w:r>
        <w:r>
          <w:rPr>
            <w:noProof/>
            <w:lang w:val="sl-SI"/>
          </w:rPr>
          <w:fldChar w:fldCharType="end"/>
        </w:r>
      </w:p>
    </w:sdtContent>
  </w:sdt>
  <w:p w:rsidR="000E11FB" w:rsidRDefault="000E11F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B4C" w:rsidRDefault="00330B4C" w:rsidP="006C59A7">
      <w:pPr>
        <w:spacing w:line="240" w:lineRule="auto"/>
      </w:pPr>
      <w:r>
        <w:separator/>
      </w:r>
    </w:p>
  </w:footnote>
  <w:footnote w:type="continuationSeparator" w:id="0">
    <w:p w:rsidR="00330B4C" w:rsidRDefault="00330B4C" w:rsidP="006C59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151"/>
    <w:multiLevelType w:val="hybridMultilevel"/>
    <w:tmpl w:val="C96A8B3C"/>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F3175D"/>
    <w:multiLevelType w:val="multilevel"/>
    <w:tmpl w:val="021419E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30C69DC"/>
    <w:multiLevelType w:val="hybridMultilevel"/>
    <w:tmpl w:val="E7E4D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DC5DB2"/>
    <w:multiLevelType w:val="hybridMultilevel"/>
    <w:tmpl w:val="69F8D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58B15956"/>
    <w:multiLevelType w:val="hybridMultilevel"/>
    <w:tmpl w:val="DF520BB2"/>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89005C"/>
    <w:multiLevelType w:val="hybridMultilevel"/>
    <w:tmpl w:val="FB12A6CA"/>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1F13E3"/>
    <w:multiLevelType w:val="hybridMultilevel"/>
    <w:tmpl w:val="7362D492"/>
    <w:lvl w:ilvl="0" w:tplc="B38E00A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E1"/>
    <w:rsid w:val="00043138"/>
    <w:rsid w:val="00045E20"/>
    <w:rsid w:val="00047881"/>
    <w:rsid w:val="0005168F"/>
    <w:rsid w:val="00062E6A"/>
    <w:rsid w:val="000B4970"/>
    <w:rsid w:val="000B4E3B"/>
    <w:rsid w:val="000B52AB"/>
    <w:rsid w:val="000B69A8"/>
    <w:rsid w:val="000C31BB"/>
    <w:rsid w:val="000D1B3B"/>
    <w:rsid w:val="000E11FB"/>
    <w:rsid w:val="000F0A0E"/>
    <w:rsid w:val="000F7139"/>
    <w:rsid w:val="00102D6A"/>
    <w:rsid w:val="00111E64"/>
    <w:rsid w:val="00146147"/>
    <w:rsid w:val="0019282D"/>
    <w:rsid w:val="001A73CE"/>
    <w:rsid w:val="001E56B6"/>
    <w:rsid w:val="001F01AA"/>
    <w:rsid w:val="001F2C48"/>
    <w:rsid w:val="00213952"/>
    <w:rsid w:val="002469CA"/>
    <w:rsid w:val="00266137"/>
    <w:rsid w:val="00266B84"/>
    <w:rsid w:val="00284A29"/>
    <w:rsid w:val="00291DC2"/>
    <w:rsid w:val="002A3E4C"/>
    <w:rsid w:val="002B0917"/>
    <w:rsid w:val="002E270C"/>
    <w:rsid w:val="002E4C81"/>
    <w:rsid w:val="002F2B68"/>
    <w:rsid w:val="00304810"/>
    <w:rsid w:val="00306257"/>
    <w:rsid w:val="00306680"/>
    <w:rsid w:val="00330195"/>
    <w:rsid w:val="00330B4C"/>
    <w:rsid w:val="003312B8"/>
    <w:rsid w:val="00357CC0"/>
    <w:rsid w:val="0036724D"/>
    <w:rsid w:val="0037240B"/>
    <w:rsid w:val="003855A7"/>
    <w:rsid w:val="003B5222"/>
    <w:rsid w:val="003F3474"/>
    <w:rsid w:val="003F3E3E"/>
    <w:rsid w:val="004146B2"/>
    <w:rsid w:val="004278BE"/>
    <w:rsid w:val="00436806"/>
    <w:rsid w:val="0044480A"/>
    <w:rsid w:val="00452E37"/>
    <w:rsid w:val="00464F04"/>
    <w:rsid w:val="0047146A"/>
    <w:rsid w:val="00472F69"/>
    <w:rsid w:val="00493931"/>
    <w:rsid w:val="004B1E02"/>
    <w:rsid w:val="004B5DF5"/>
    <w:rsid w:val="004C58B6"/>
    <w:rsid w:val="004E6E56"/>
    <w:rsid w:val="004F0153"/>
    <w:rsid w:val="00505F1E"/>
    <w:rsid w:val="00512B8C"/>
    <w:rsid w:val="00517907"/>
    <w:rsid w:val="00517969"/>
    <w:rsid w:val="005227B2"/>
    <w:rsid w:val="00527F6E"/>
    <w:rsid w:val="00546A8F"/>
    <w:rsid w:val="0056298D"/>
    <w:rsid w:val="00573371"/>
    <w:rsid w:val="00582E60"/>
    <w:rsid w:val="00584168"/>
    <w:rsid w:val="00595367"/>
    <w:rsid w:val="005A76EF"/>
    <w:rsid w:val="005B425E"/>
    <w:rsid w:val="005C79EF"/>
    <w:rsid w:val="005D04A2"/>
    <w:rsid w:val="005D2D9E"/>
    <w:rsid w:val="005E1700"/>
    <w:rsid w:val="005F325B"/>
    <w:rsid w:val="005F3739"/>
    <w:rsid w:val="005F6272"/>
    <w:rsid w:val="00624614"/>
    <w:rsid w:val="006616A2"/>
    <w:rsid w:val="00672667"/>
    <w:rsid w:val="00681CAE"/>
    <w:rsid w:val="00690153"/>
    <w:rsid w:val="006A5E72"/>
    <w:rsid w:val="006A6AFA"/>
    <w:rsid w:val="006A736C"/>
    <w:rsid w:val="006A7E5F"/>
    <w:rsid w:val="006B09DE"/>
    <w:rsid w:val="006B77B3"/>
    <w:rsid w:val="006C4F93"/>
    <w:rsid w:val="006C59A7"/>
    <w:rsid w:val="006D7EAB"/>
    <w:rsid w:val="006E326E"/>
    <w:rsid w:val="006E7FFC"/>
    <w:rsid w:val="006F4A5A"/>
    <w:rsid w:val="007039F0"/>
    <w:rsid w:val="007122D0"/>
    <w:rsid w:val="00716327"/>
    <w:rsid w:val="007232C7"/>
    <w:rsid w:val="0072350E"/>
    <w:rsid w:val="00727A5F"/>
    <w:rsid w:val="0074630D"/>
    <w:rsid w:val="00753B63"/>
    <w:rsid w:val="007545C9"/>
    <w:rsid w:val="00780A8A"/>
    <w:rsid w:val="007872A0"/>
    <w:rsid w:val="007B64BC"/>
    <w:rsid w:val="007C41CA"/>
    <w:rsid w:val="007C612B"/>
    <w:rsid w:val="007D1CFE"/>
    <w:rsid w:val="007D4B51"/>
    <w:rsid w:val="007D5157"/>
    <w:rsid w:val="007D72B8"/>
    <w:rsid w:val="007F54E0"/>
    <w:rsid w:val="0083218C"/>
    <w:rsid w:val="0083235C"/>
    <w:rsid w:val="0083407A"/>
    <w:rsid w:val="00834705"/>
    <w:rsid w:val="00854F11"/>
    <w:rsid w:val="008550CF"/>
    <w:rsid w:val="0086487E"/>
    <w:rsid w:val="008877B2"/>
    <w:rsid w:val="008A59B1"/>
    <w:rsid w:val="008A739C"/>
    <w:rsid w:val="008A7B31"/>
    <w:rsid w:val="008B3618"/>
    <w:rsid w:val="008C6D85"/>
    <w:rsid w:val="008D13CD"/>
    <w:rsid w:val="008D37BA"/>
    <w:rsid w:val="008D70AD"/>
    <w:rsid w:val="008E3B8D"/>
    <w:rsid w:val="008F5FA5"/>
    <w:rsid w:val="008F68DB"/>
    <w:rsid w:val="008F7F3F"/>
    <w:rsid w:val="00924075"/>
    <w:rsid w:val="00933B7E"/>
    <w:rsid w:val="009615AE"/>
    <w:rsid w:val="0096199F"/>
    <w:rsid w:val="00970E5E"/>
    <w:rsid w:val="009720F7"/>
    <w:rsid w:val="009849BA"/>
    <w:rsid w:val="0099127A"/>
    <w:rsid w:val="00991427"/>
    <w:rsid w:val="009B204F"/>
    <w:rsid w:val="009B4045"/>
    <w:rsid w:val="009C0A79"/>
    <w:rsid w:val="009C4669"/>
    <w:rsid w:val="009C6D3C"/>
    <w:rsid w:val="009D4CDA"/>
    <w:rsid w:val="009F0F0A"/>
    <w:rsid w:val="009F5D27"/>
    <w:rsid w:val="009F6373"/>
    <w:rsid w:val="00A01CF3"/>
    <w:rsid w:val="00A13C8D"/>
    <w:rsid w:val="00A271E6"/>
    <w:rsid w:val="00A27D5A"/>
    <w:rsid w:val="00A6672A"/>
    <w:rsid w:val="00A7225D"/>
    <w:rsid w:val="00A82DC3"/>
    <w:rsid w:val="00A82F4A"/>
    <w:rsid w:val="00A833D8"/>
    <w:rsid w:val="00AD038F"/>
    <w:rsid w:val="00AD15A0"/>
    <w:rsid w:val="00AD48E0"/>
    <w:rsid w:val="00AF3ABF"/>
    <w:rsid w:val="00B02CC0"/>
    <w:rsid w:val="00B05A0D"/>
    <w:rsid w:val="00B22DAA"/>
    <w:rsid w:val="00B36BE0"/>
    <w:rsid w:val="00B37180"/>
    <w:rsid w:val="00B51D6A"/>
    <w:rsid w:val="00B5431D"/>
    <w:rsid w:val="00B673E6"/>
    <w:rsid w:val="00B922F7"/>
    <w:rsid w:val="00B95902"/>
    <w:rsid w:val="00BA25AA"/>
    <w:rsid w:val="00BA2DCD"/>
    <w:rsid w:val="00BB1784"/>
    <w:rsid w:val="00BC0DFB"/>
    <w:rsid w:val="00BD1357"/>
    <w:rsid w:val="00BD5BDC"/>
    <w:rsid w:val="00C05A37"/>
    <w:rsid w:val="00C12857"/>
    <w:rsid w:val="00C12E78"/>
    <w:rsid w:val="00C234D0"/>
    <w:rsid w:val="00C30DF5"/>
    <w:rsid w:val="00C331D9"/>
    <w:rsid w:val="00C34670"/>
    <w:rsid w:val="00C34EB1"/>
    <w:rsid w:val="00C507E4"/>
    <w:rsid w:val="00C57BDB"/>
    <w:rsid w:val="00C63136"/>
    <w:rsid w:val="00C85C36"/>
    <w:rsid w:val="00CA468E"/>
    <w:rsid w:val="00CB108B"/>
    <w:rsid w:val="00CB2DFA"/>
    <w:rsid w:val="00CD059C"/>
    <w:rsid w:val="00CD1F8A"/>
    <w:rsid w:val="00CD4ECF"/>
    <w:rsid w:val="00CE132F"/>
    <w:rsid w:val="00CE4449"/>
    <w:rsid w:val="00D00C17"/>
    <w:rsid w:val="00D05B03"/>
    <w:rsid w:val="00D10F5A"/>
    <w:rsid w:val="00D23A25"/>
    <w:rsid w:val="00D24131"/>
    <w:rsid w:val="00D2449F"/>
    <w:rsid w:val="00D578A6"/>
    <w:rsid w:val="00D57E52"/>
    <w:rsid w:val="00D62144"/>
    <w:rsid w:val="00D62FC8"/>
    <w:rsid w:val="00D63BA9"/>
    <w:rsid w:val="00D85B02"/>
    <w:rsid w:val="00D95B37"/>
    <w:rsid w:val="00D960E1"/>
    <w:rsid w:val="00D965DD"/>
    <w:rsid w:val="00DB0D06"/>
    <w:rsid w:val="00DB414D"/>
    <w:rsid w:val="00DB4595"/>
    <w:rsid w:val="00DB5BA4"/>
    <w:rsid w:val="00DD5FC2"/>
    <w:rsid w:val="00DF0744"/>
    <w:rsid w:val="00DF0AEE"/>
    <w:rsid w:val="00E1225A"/>
    <w:rsid w:val="00E17209"/>
    <w:rsid w:val="00E60EBD"/>
    <w:rsid w:val="00E63FE6"/>
    <w:rsid w:val="00E71825"/>
    <w:rsid w:val="00E836DA"/>
    <w:rsid w:val="00EB4850"/>
    <w:rsid w:val="00EC79E1"/>
    <w:rsid w:val="00ED63B3"/>
    <w:rsid w:val="00ED73FB"/>
    <w:rsid w:val="00EE71C9"/>
    <w:rsid w:val="00EF0078"/>
    <w:rsid w:val="00F1011C"/>
    <w:rsid w:val="00F130C1"/>
    <w:rsid w:val="00F25B2C"/>
    <w:rsid w:val="00F52408"/>
    <w:rsid w:val="00F722B3"/>
    <w:rsid w:val="00F920FF"/>
    <w:rsid w:val="00FE21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3AC82"/>
  <w15:docId w15:val="{9BC4184A-21F5-4951-8BFA-E6BC135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C79E1"/>
    <w:pPr>
      <w:widowControl w:val="0"/>
      <w:spacing w:line="360" w:lineRule="auto"/>
    </w:pPr>
    <w:rPr>
      <w:sz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EC79E1"/>
    <w:pPr>
      <w:widowControl w:val="0"/>
    </w:pPr>
    <w:rPr>
      <w:sz w:val="24"/>
      <w:lang w:val="en-US" w:eastAsia="en-US"/>
    </w:rPr>
  </w:style>
  <w:style w:type="paragraph" w:styleId="Odstavekseznama">
    <w:name w:val="List Paragraph"/>
    <w:basedOn w:val="Navaden"/>
    <w:uiPriority w:val="99"/>
    <w:qFormat/>
    <w:rsid w:val="00EC79E1"/>
    <w:pPr>
      <w:ind w:left="720"/>
      <w:contextualSpacing/>
    </w:pPr>
  </w:style>
  <w:style w:type="table" w:styleId="Tabelamrea">
    <w:name w:val="Table Grid"/>
    <w:basedOn w:val="Navadnatabela"/>
    <w:uiPriority w:val="99"/>
    <w:rsid w:val="005629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rivzetapisavaodstavka"/>
    <w:rsid w:val="00AF3ABF"/>
  </w:style>
  <w:style w:type="character" w:styleId="Hiperpovezava">
    <w:name w:val="Hyperlink"/>
    <w:basedOn w:val="Privzetapisavaodstavka"/>
    <w:uiPriority w:val="99"/>
    <w:rsid w:val="00AF3ABF"/>
    <w:rPr>
      <w:rFonts w:cs="Times New Roman"/>
      <w:color w:val="0000FF"/>
      <w:u w:val="single"/>
    </w:rPr>
  </w:style>
  <w:style w:type="paragraph" w:customStyle="1" w:styleId="Brezrazmikov1">
    <w:name w:val="Brez razmikov1"/>
    <w:uiPriority w:val="99"/>
    <w:rsid w:val="00AF3ABF"/>
    <w:pPr>
      <w:widowControl w:val="0"/>
      <w:suppressAutoHyphens/>
      <w:autoSpaceDN w:val="0"/>
      <w:textAlignment w:val="baseline"/>
    </w:pPr>
    <w:rPr>
      <w:rFonts w:eastAsia="SimSun" w:cs="Tahoma"/>
      <w:kern w:val="3"/>
      <w:sz w:val="24"/>
      <w:lang w:val="en-US" w:eastAsia="en-US"/>
    </w:rPr>
  </w:style>
  <w:style w:type="paragraph" w:styleId="Glava">
    <w:name w:val="header"/>
    <w:basedOn w:val="Navaden"/>
    <w:link w:val="GlavaZnak"/>
    <w:uiPriority w:val="99"/>
    <w:unhideWhenUsed/>
    <w:rsid w:val="006C59A7"/>
    <w:pPr>
      <w:tabs>
        <w:tab w:val="center" w:pos="4536"/>
        <w:tab w:val="right" w:pos="9072"/>
      </w:tabs>
      <w:spacing w:line="240" w:lineRule="auto"/>
    </w:pPr>
  </w:style>
  <w:style w:type="character" w:customStyle="1" w:styleId="GlavaZnak">
    <w:name w:val="Glava Znak"/>
    <w:basedOn w:val="Privzetapisavaodstavka"/>
    <w:link w:val="Glava"/>
    <w:uiPriority w:val="99"/>
    <w:rsid w:val="006C59A7"/>
    <w:rPr>
      <w:sz w:val="24"/>
      <w:lang w:val="en-US" w:eastAsia="en-US"/>
    </w:rPr>
  </w:style>
  <w:style w:type="paragraph" w:styleId="Noga">
    <w:name w:val="footer"/>
    <w:basedOn w:val="Navaden"/>
    <w:link w:val="NogaZnak"/>
    <w:uiPriority w:val="99"/>
    <w:unhideWhenUsed/>
    <w:rsid w:val="006C59A7"/>
    <w:pPr>
      <w:tabs>
        <w:tab w:val="center" w:pos="4536"/>
        <w:tab w:val="right" w:pos="9072"/>
      </w:tabs>
      <w:spacing w:line="240" w:lineRule="auto"/>
    </w:pPr>
  </w:style>
  <w:style w:type="character" w:customStyle="1" w:styleId="NogaZnak">
    <w:name w:val="Noga Znak"/>
    <w:basedOn w:val="Privzetapisavaodstavka"/>
    <w:link w:val="Noga"/>
    <w:uiPriority w:val="99"/>
    <w:rsid w:val="006C59A7"/>
    <w:rPr>
      <w:sz w:val="24"/>
      <w:lang w:val="en-US" w:eastAsia="en-US"/>
    </w:rPr>
  </w:style>
  <w:style w:type="character" w:styleId="Pripombasklic">
    <w:name w:val="annotation reference"/>
    <w:basedOn w:val="Privzetapisavaodstavka"/>
    <w:uiPriority w:val="99"/>
    <w:semiHidden/>
    <w:unhideWhenUsed/>
    <w:rsid w:val="001F2C48"/>
    <w:rPr>
      <w:sz w:val="16"/>
      <w:szCs w:val="16"/>
    </w:rPr>
  </w:style>
  <w:style w:type="paragraph" w:styleId="Pripombabesedilo">
    <w:name w:val="annotation text"/>
    <w:basedOn w:val="Navaden"/>
    <w:link w:val="PripombabesediloZnak"/>
    <w:uiPriority w:val="99"/>
    <w:semiHidden/>
    <w:unhideWhenUsed/>
    <w:rsid w:val="001F2C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F2C48"/>
    <w:rPr>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1F2C48"/>
    <w:rPr>
      <w:b/>
      <w:bCs/>
    </w:rPr>
  </w:style>
  <w:style w:type="character" w:customStyle="1" w:styleId="ZadevapripombeZnak">
    <w:name w:val="Zadeva pripombe Znak"/>
    <w:basedOn w:val="PripombabesediloZnak"/>
    <w:link w:val="Zadevapripombe"/>
    <w:uiPriority w:val="99"/>
    <w:semiHidden/>
    <w:rsid w:val="001F2C48"/>
    <w:rPr>
      <w:b/>
      <w:bCs/>
      <w:sz w:val="20"/>
      <w:szCs w:val="20"/>
      <w:lang w:val="en-US" w:eastAsia="en-US"/>
    </w:rPr>
  </w:style>
  <w:style w:type="paragraph" w:styleId="Besedilooblaka">
    <w:name w:val="Balloon Text"/>
    <w:basedOn w:val="Navaden"/>
    <w:link w:val="BesedilooblakaZnak"/>
    <w:uiPriority w:val="99"/>
    <w:semiHidden/>
    <w:unhideWhenUsed/>
    <w:rsid w:val="001F2C4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2C48"/>
    <w:rPr>
      <w:rFonts w:ascii="Tahoma" w:hAnsi="Tahoma" w:cs="Tahoma"/>
      <w:sz w:val="16"/>
      <w:szCs w:val="16"/>
      <w:lang w:val="en-US" w:eastAsia="en-US"/>
    </w:rPr>
  </w:style>
  <w:style w:type="character" w:styleId="Poudarek">
    <w:name w:val="Emphasis"/>
    <w:basedOn w:val="Privzetapisavaodstavka"/>
    <w:qFormat/>
    <w:locked/>
    <w:rsid w:val="006E7FFC"/>
    <w:rPr>
      <w:i/>
      <w:iCs/>
    </w:rPr>
  </w:style>
  <w:style w:type="table" w:customStyle="1" w:styleId="Tabelamrea1">
    <w:name w:val="Tabela – mreža1"/>
    <w:basedOn w:val="Navadnatabela"/>
    <w:next w:val="Tabelamrea"/>
    <w:uiPriority w:val="59"/>
    <w:rsid w:val="00DD5F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D6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12649">
      <w:marLeft w:val="0"/>
      <w:marRight w:val="0"/>
      <w:marTop w:val="0"/>
      <w:marBottom w:val="0"/>
      <w:divBdr>
        <w:top w:val="none" w:sz="0" w:space="0" w:color="auto"/>
        <w:left w:val="none" w:sz="0" w:space="0" w:color="auto"/>
        <w:bottom w:val="none" w:sz="0" w:space="0" w:color="auto"/>
        <w:right w:val="none" w:sz="0" w:space="0" w:color="auto"/>
      </w:divBdr>
    </w:div>
    <w:div w:id="881557079">
      <w:bodyDiv w:val="1"/>
      <w:marLeft w:val="0"/>
      <w:marRight w:val="0"/>
      <w:marTop w:val="0"/>
      <w:marBottom w:val="0"/>
      <w:divBdr>
        <w:top w:val="none" w:sz="0" w:space="0" w:color="auto"/>
        <w:left w:val="none" w:sz="0" w:space="0" w:color="auto"/>
        <w:bottom w:val="none" w:sz="0" w:space="0" w:color="auto"/>
        <w:right w:val="none" w:sz="0" w:space="0" w:color="auto"/>
      </w:divBdr>
      <w:divsChild>
        <w:div w:id="921454910">
          <w:marLeft w:val="0"/>
          <w:marRight w:val="0"/>
          <w:marTop w:val="0"/>
          <w:marBottom w:val="0"/>
          <w:divBdr>
            <w:top w:val="none" w:sz="0" w:space="0" w:color="auto"/>
            <w:left w:val="none" w:sz="0" w:space="0" w:color="auto"/>
            <w:bottom w:val="none" w:sz="0" w:space="0" w:color="auto"/>
            <w:right w:val="none" w:sz="0" w:space="0" w:color="auto"/>
          </w:divBdr>
        </w:div>
        <w:div w:id="44569559">
          <w:marLeft w:val="0"/>
          <w:marRight w:val="0"/>
          <w:marTop w:val="0"/>
          <w:marBottom w:val="0"/>
          <w:divBdr>
            <w:top w:val="none" w:sz="0" w:space="0" w:color="auto"/>
            <w:left w:val="none" w:sz="0" w:space="0" w:color="auto"/>
            <w:bottom w:val="none" w:sz="0" w:space="0" w:color="auto"/>
            <w:right w:val="none" w:sz="0" w:space="0" w:color="auto"/>
          </w:divBdr>
          <w:divsChild>
            <w:div w:id="1962959318">
              <w:marLeft w:val="0"/>
              <w:marRight w:val="0"/>
              <w:marTop w:val="0"/>
              <w:marBottom w:val="0"/>
              <w:divBdr>
                <w:top w:val="none" w:sz="0" w:space="0" w:color="auto"/>
                <w:left w:val="none" w:sz="0" w:space="0" w:color="auto"/>
                <w:bottom w:val="none" w:sz="0" w:space="0" w:color="auto"/>
                <w:right w:val="none" w:sz="0" w:space="0" w:color="auto"/>
              </w:divBdr>
              <w:divsChild>
                <w:div w:id="1912427522">
                  <w:marLeft w:val="0"/>
                  <w:marRight w:val="0"/>
                  <w:marTop w:val="0"/>
                  <w:marBottom w:val="0"/>
                  <w:divBdr>
                    <w:top w:val="none" w:sz="0" w:space="0" w:color="auto"/>
                    <w:left w:val="none" w:sz="0" w:space="0" w:color="auto"/>
                    <w:bottom w:val="none" w:sz="0" w:space="0" w:color="auto"/>
                    <w:right w:val="none" w:sz="0" w:space="0" w:color="auto"/>
                  </w:divBdr>
                  <w:divsChild>
                    <w:div w:id="872840597">
                      <w:marLeft w:val="0"/>
                      <w:marRight w:val="0"/>
                      <w:marTop w:val="0"/>
                      <w:marBottom w:val="0"/>
                      <w:divBdr>
                        <w:top w:val="none" w:sz="0" w:space="0" w:color="auto"/>
                        <w:left w:val="none" w:sz="0" w:space="0" w:color="auto"/>
                        <w:bottom w:val="none" w:sz="0" w:space="0" w:color="auto"/>
                        <w:right w:val="none" w:sz="0" w:space="0" w:color="auto"/>
                      </w:divBdr>
                      <w:divsChild>
                        <w:div w:id="1210603571">
                          <w:marLeft w:val="0"/>
                          <w:marRight w:val="0"/>
                          <w:marTop w:val="0"/>
                          <w:marBottom w:val="0"/>
                          <w:divBdr>
                            <w:top w:val="none" w:sz="0" w:space="0" w:color="auto"/>
                            <w:left w:val="none" w:sz="0" w:space="0" w:color="auto"/>
                            <w:bottom w:val="none" w:sz="0" w:space="0" w:color="auto"/>
                            <w:right w:val="none" w:sz="0" w:space="0" w:color="auto"/>
                          </w:divBdr>
                          <w:divsChild>
                            <w:div w:id="20900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6A312-BD68-4274-BB9A-98A9DDA1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452</Words>
  <Characters>2755</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Čuček</dc:creator>
  <cp:lastModifiedBy>Emilija Kastelic</cp:lastModifiedBy>
  <cp:revision>17</cp:revision>
  <cp:lastPrinted>2017-10-05T12:42:00Z</cp:lastPrinted>
  <dcterms:created xsi:type="dcterms:W3CDTF">2019-10-18T09:03:00Z</dcterms:created>
  <dcterms:modified xsi:type="dcterms:W3CDTF">2020-01-14T14:01:00Z</dcterms:modified>
</cp:coreProperties>
</file>