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325AB" w14:textId="77777777" w:rsidR="00081731" w:rsidRDefault="00081731" w:rsidP="00326393">
      <w:pPr>
        <w:jc w:val="both"/>
        <w:rPr>
          <w:rFonts w:ascii="Times New Roman" w:hAnsi="Times New Roman" w:cs="Times New Roman"/>
          <w:sz w:val="24"/>
          <w:szCs w:val="24"/>
          <w:lang w:val="en-GB"/>
        </w:rPr>
      </w:pPr>
    </w:p>
    <w:p w14:paraId="1CDAB1CA" w14:textId="77777777" w:rsidR="00D621CC" w:rsidRDefault="00D621CC" w:rsidP="00326393">
      <w:pPr>
        <w:jc w:val="both"/>
        <w:rPr>
          <w:rFonts w:ascii="Times New Roman" w:hAnsi="Times New Roman" w:cs="Times New Roman"/>
          <w:sz w:val="24"/>
          <w:szCs w:val="24"/>
          <w:lang w:val="en-GB"/>
        </w:rPr>
      </w:pPr>
    </w:p>
    <w:p w14:paraId="0641EA61" w14:textId="41EB15EB" w:rsidR="005C1BF6" w:rsidRPr="00FA49B9" w:rsidRDefault="00326393" w:rsidP="00425475">
      <w:pPr>
        <w:jc w:val="center"/>
        <w:rPr>
          <w:rFonts w:ascii="Times New Roman" w:hAnsi="Times New Roman" w:cs="Times New Roman"/>
          <w:b/>
          <w:sz w:val="24"/>
          <w:szCs w:val="24"/>
          <w:lang w:val="en-GB"/>
        </w:rPr>
      </w:pPr>
      <w:r w:rsidRPr="00FA49B9">
        <w:rPr>
          <w:rFonts w:ascii="Times New Roman" w:hAnsi="Times New Roman" w:cs="Times New Roman"/>
          <w:b/>
          <w:sz w:val="24"/>
          <w:szCs w:val="24"/>
          <w:lang w:val="en-GB"/>
        </w:rPr>
        <w:t xml:space="preserve">II </w:t>
      </w:r>
      <w:r w:rsidR="005C1BF6" w:rsidRPr="00FA49B9">
        <w:rPr>
          <w:rFonts w:ascii="Times New Roman" w:hAnsi="Times New Roman" w:cs="Times New Roman"/>
          <w:b/>
          <w:sz w:val="24"/>
          <w:szCs w:val="24"/>
          <w:lang w:val="en-GB"/>
        </w:rPr>
        <w:t xml:space="preserve">Roundtable on </w:t>
      </w:r>
      <w:r w:rsidR="00FA49B9">
        <w:rPr>
          <w:rFonts w:ascii="Times New Roman" w:hAnsi="Times New Roman" w:cs="Times New Roman"/>
          <w:b/>
          <w:sz w:val="24"/>
          <w:szCs w:val="24"/>
          <w:lang w:val="en-GB"/>
        </w:rPr>
        <w:t xml:space="preserve">the </w:t>
      </w:r>
      <w:r w:rsidR="005C1BF6" w:rsidRPr="00FA49B9">
        <w:rPr>
          <w:rFonts w:ascii="Times New Roman" w:hAnsi="Times New Roman" w:cs="Times New Roman"/>
          <w:b/>
          <w:sz w:val="24"/>
          <w:szCs w:val="24"/>
          <w:lang w:val="en-GB"/>
        </w:rPr>
        <w:t>“</w:t>
      </w:r>
      <w:r w:rsidR="00614254" w:rsidRPr="00FA49B9">
        <w:rPr>
          <w:rFonts w:ascii="Times New Roman" w:hAnsi="Times New Roman" w:cs="Times New Roman"/>
          <w:b/>
          <w:sz w:val="24"/>
          <w:szCs w:val="24"/>
          <w:lang w:val="en-GB"/>
        </w:rPr>
        <w:t>Development of joint</w:t>
      </w:r>
      <w:r w:rsidR="00425475" w:rsidRPr="00FA49B9">
        <w:rPr>
          <w:rFonts w:ascii="Times New Roman" w:hAnsi="Times New Roman" w:cs="Times New Roman"/>
          <w:b/>
          <w:sz w:val="24"/>
          <w:szCs w:val="24"/>
          <w:lang w:val="en-GB"/>
        </w:rPr>
        <w:t xml:space="preserve"> management plans for</w:t>
      </w:r>
      <w:r w:rsidR="00AF7467" w:rsidRPr="00FA49B9">
        <w:rPr>
          <w:rFonts w:ascii="Times New Roman" w:hAnsi="Times New Roman" w:cs="Times New Roman"/>
          <w:b/>
          <w:sz w:val="24"/>
          <w:szCs w:val="24"/>
          <w:lang w:val="en-GB"/>
        </w:rPr>
        <w:t xml:space="preserve"> cross-border</w:t>
      </w:r>
      <w:r w:rsidR="00614254" w:rsidRPr="00FA49B9">
        <w:rPr>
          <w:rFonts w:ascii="Times New Roman" w:hAnsi="Times New Roman" w:cs="Times New Roman"/>
          <w:b/>
          <w:sz w:val="24"/>
          <w:szCs w:val="24"/>
          <w:lang w:val="en-GB"/>
        </w:rPr>
        <w:t xml:space="preserve"> habitats </w:t>
      </w:r>
      <w:r w:rsidR="005211A4" w:rsidRPr="00FA49B9">
        <w:rPr>
          <w:rFonts w:ascii="Times New Roman" w:hAnsi="Times New Roman" w:cs="Times New Roman"/>
          <w:b/>
          <w:sz w:val="24"/>
          <w:szCs w:val="24"/>
          <w:lang w:val="en-GB"/>
        </w:rPr>
        <w:t>and</w:t>
      </w:r>
      <w:r w:rsidR="00614254" w:rsidRPr="00FA49B9">
        <w:rPr>
          <w:rFonts w:ascii="Times New Roman" w:hAnsi="Times New Roman" w:cs="Times New Roman"/>
          <w:b/>
          <w:sz w:val="24"/>
          <w:szCs w:val="24"/>
          <w:lang w:val="en-GB"/>
        </w:rPr>
        <w:t xml:space="preserve"> ecosystems with particular reference to </w:t>
      </w:r>
      <w:r w:rsidR="00CD6824" w:rsidRPr="00FA49B9">
        <w:rPr>
          <w:rFonts w:ascii="Times New Roman" w:hAnsi="Times New Roman" w:cs="Times New Roman"/>
          <w:b/>
          <w:sz w:val="24"/>
          <w:szCs w:val="24"/>
          <w:lang w:val="en-GB"/>
        </w:rPr>
        <w:t xml:space="preserve">large </w:t>
      </w:r>
      <w:proofErr w:type="gramStart"/>
      <w:r w:rsidR="00CD6824" w:rsidRPr="00FA49B9">
        <w:rPr>
          <w:rFonts w:ascii="Times New Roman" w:hAnsi="Times New Roman" w:cs="Times New Roman"/>
          <w:b/>
          <w:sz w:val="24"/>
          <w:szCs w:val="24"/>
          <w:lang w:val="en-GB"/>
        </w:rPr>
        <w:t>carnivores</w:t>
      </w:r>
      <w:r w:rsidR="005C1BF6" w:rsidRPr="00FA49B9">
        <w:rPr>
          <w:rFonts w:ascii="Times New Roman" w:hAnsi="Times New Roman" w:cs="Times New Roman"/>
          <w:b/>
          <w:sz w:val="24"/>
          <w:szCs w:val="24"/>
          <w:lang w:val="en-GB"/>
        </w:rPr>
        <w:t>“</w:t>
      </w:r>
      <w:proofErr w:type="gramEnd"/>
    </w:p>
    <w:p w14:paraId="72E518DF" w14:textId="4438C64E" w:rsidR="00326393" w:rsidRPr="00FA49B9" w:rsidRDefault="000367EF" w:rsidP="00425475">
      <w:pPr>
        <w:jc w:val="center"/>
        <w:rPr>
          <w:rFonts w:ascii="Times New Roman" w:hAnsi="Times New Roman" w:cs="Times New Roman"/>
          <w:b/>
          <w:sz w:val="24"/>
          <w:szCs w:val="24"/>
          <w:lang w:val="en-GB"/>
        </w:rPr>
      </w:pPr>
      <w:r w:rsidRPr="000367EF">
        <w:rPr>
          <w:rFonts w:ascii="Times New Roman" w:hAnsi="Times New Roman" w:cs="Times New Roman"/>
          <w:b/>
          <w:sz w:val="24"/>
          <w:szCs w:val="24"/>
          <w:lang w:val="en-GB"/>
        </w:rPr>
        <w:t>17th December 2019</w:t>
      </w:r>
    </w:p>
    <w:p w14:paraId="511C7E9E" w14:textId="72B49DC0" w:rsidR="000367EF" w:rsidRDefault="000367EF" w:rsidP="007E3338">
      <w:pPr>
        <w:jc w:val="both"/>
        <w:rPr>
          <w:rFonts w:ascii="Times New Roman" w:hAnsi="Times New Roman" w:cs="Times New Roman"/>
          <w:sz w:val="24"/>
          <w:szCs w:val="24"/>
          <w:lang w:val="en-GB"/>
        </w:rPr>
      </w:pPr>
    </w:p>
    <w:p w14:paraId="1614D699" w14:textId="40CAA914" w:rsidR="008D0473" w:rsidRPr="00C95267" w:rsidRDefault="008D0473" w:rsidP="007E3338">
      <w:pPr>
        <w:jc w:val="both"/>
        <w:rPr>
          <w:rFonts w:ascii="Times New Roman" w:hAnsi="Times New Roman" w:cs="Times New Roman"/>
          <w:b/>
          <w:sz w:val="24"/>
          <w:szCs w:val="24"/>
          <w:lang w:val="en-GB"/>
        </w:rPr>
      </w:pPr>
      <w:bookmarkStart w:id="0" w:name="_GoBack"/>
      <w:r w:rsidRPr="00C95267">
        <w:rPr>
          <w:rFonts w:ascii="Times New Roman" w:hAnsi="Times New Roman" w:cs="Times New Roman"/>
          <w:b/>
          <w:sz w:val="24"/>
          <w:szCs w:val="24"/>
          <w:lang w:val="en-GB"/>
        </w:rPr>
        <w:t>CONCLUSIONS:</w:t>
      </w:r>
    </w:p>
    <w:bookmarkEnd w:id="0"/>
    <w:p w14:paraId="2937A472" w14:textId="66F53C5C" w:rsidR="008D0473" w:rsidRDefault="008D0473" w:rsidP="007E3338">
      <w:pPr>
        <w:jc w:val="both"/>
        <w:rPr>
          <w:rFonts w:ascii="Times New Roman" w:hAnsi="Times New Roman" w:cs="Times New Roman"/>
          <w:sz w:val="24"/>
          <w:szCs w:val="24"/>
          <w:lang w:val="en-GB"/>
        </w:rPr>
      </w:pPr>
      <w:r>
        <w:rPr>
          <w:rFonts w:ascii="Times New Roman" w:hAnsi="Times New Roman" w:cs="Times New Roman"/>
          <w:sz w:val="24"/>
          <w:szCs w:val="24"/>
          <w:lang w:val="en-GB"/>
        </w:rPr>
        <w:t>Within 3 Panel discussion with 12 panellists who presented the facts on the topic of the Round table it can be concluded the following:</w:t>
      </w:r>
    </w:p>
    <w:p w14:paraId="2E48FCD3" w14:textId="77777777" w:rsidR="008D0473" w:rsidRDefault="008D0473" w:rsidP="008D0473">
      <w:pPr>
        <w:pStyle w:val="Odstavekseznama"/>
        <w:numPr>
          <w:ilvl w:val="0"/>
          <w:numId w:val="1"/>
        </w:numPr>
        <w:jc w:val="both"/>
        <w:rPr>
          <w:rFonts w:ascii="Times New Roman" w:hAnsi="Times New Roman" w:cs="Times New Roman"/>
          <w:sz w:val="24"/>
          <w:szCs w:val="24"/>
          <w:lang w:val="en-GB"/>
        </w:rPr>
      </w:pPr>
      <w:r>
        <w:rPr>
          <w:rFonts w:ascii="Times New Roman" w:hAnsi="Times New Roman" w:cs="Times New Roman"/>
          <w:sz w:val="24"/>
          <w:szCs w:val="24"/>
          <w:lang w:val="en-GB"/>
        </w:rPr>
        <w:t>Except the marine environment, macro-regional cooperation also need to focus on the protection and preservation of terrestrial ecosystems.</w:t>
      </w:r>
    </w:p>
    <w:p w14:paraId="5C8A3FCB" w14:textId="1FE94569" w:rsidR="008D0473" w:rsidRDefault="008D0473" w:rsidP="008D0473">
      <w:pPr>
        <w:pStyle w:val="Odstavekseznama"/>
        <w:numPr>
          <w:ilvl w:val="0"/>
          <w:numId w:val="1"/>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AI Region has rich biodiversity in comparison </w:t>
      </w:r>
      <w:r w:rsidR="00C95267">
        <w:rPr>
          <w:rFonts w:ascii="Times New Roman" w:hAnsi="Times New Roman" w:cs="Times New Roman"/>
          <w:sz w:val="24"/>
          <w:szCs w:val="24"/>
          <w:lang w:val="en-GB"/>
        </w:rPr>
        <w:t xml:space="preserve">to the average European region. All countries </w:t>
      </w:r>
      <w:r>
        <w:rPr>
          <w:rFonts w:ascii="Times New Roman" w:hAnsi="Times New Roman" w:cs="Times New Roman"/>
          <w:sz w:val="24"/>
          <w:szCs w:val="24"/>
          <w:lang w:val="en-GB"/>
        </w:rPr>
        <w:t>of the macro-region provide habitats for Europe’s large carnivores, including the grey wolf, the Eurasia</w:t>
      </w:r>
      <w:r w:rsidR="00C95267">
        <w:rPr>
          <w:rFonts w:ascii="Times New Roman" w:hAnsi="Times New Roman" w:cs="Times New Roman"/>
          <w:sz w:val="24"/>
          <w:szCs w:val="24"/>
          <w:lang w:val="en-GB"/>
        </w:rPr>
        <w:t xml:space="preserve">n </w:t>
      </w:r>
      <w:proofErr w:type="spellStart"/>
      <w:r w:rsidR="00C95267">
        <w:rPr>
          <w:rFonts w:ascii="Times New Roman" w:hAnsi="Times New Roman" w:cs="Times New Roman"/>
          <w:sz w:val="24"/>
          <w:szCs w:val="24"/>
          <w:lang w:val="en-GB"/>
        </w:rPr>
        <w:t>I</w:t>
      </w:r>
      <w:r>
        <w:rPr>
          <w:rFonts w:ascii="Times New Roman" w:hAnsi="Times New Roman" w:cs="Times New Roman"/>
          <w:sz w:val="24"/>
          <w:szCs w:val="24"/>
          <w:lang w:val="en-GB"/>
        </w:rPr>
        <w:t>ynx</w:t>
      </w:r>
      <w:proofErr w:type="spellEnd"/>
      <w:r>
        <w:rPr>
          <w:rFonts w:ascii="Times New Roman" w:hAnsi="Times New Roman" w:cs="Times New Roman"/>
          <w:sz w:val="24"/>
          <w:szCs w:val="24"/>
          <w:lang w:val="en-GB"/>
        </w:rPr>
        <w:t xml:space="preserve"> and the brown bear. These species require large habitats to sustain viable populations, and cooperation is therefore needed on joint management and on ensuring that infrastructure investments will not result in significant fragmentation of important landscape features and green corridors.</w:t>
      </w:r>
    </w:p>
    <w:p w14:paraId="187ED706" w14:textId="6DF14698" w:rsidR="008D0473" w:rsidRDefault="008D0473" w:rsidP="008D0473">
      <w:pPr>
        <w:pStyle w:val="Odstavekseznama"/>
        <w:numPr>
          <w:ilvl w:val="0"/>
          <w:numId w:val="1"/>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Taking into account best practices of the </w:t>
      </w:r>
      <w:r w:rsidR="00C95267">
        <w:rPr>
          <w:rFonts w:ascii="Times New Roman" w:hAnsi="Times New Roman" w:cs="Times New Roman"/>
          <w:sz w:val="24"/>
          <w:szCs w:val="24"/>
          <w:lang w:val="en-GB"/>
        </w:rPr>
        <w:t>region</w:t>
      </w:r>
      <w:r>
        <w:rPr>
          <w:rFonts w:ascii="Times New Roman" w:hAnsi="Times New Roman" w:cs="Times New Roman"/>
          <w:sz w:val="24"/>
          <w:szCs w:val="24"/>
          <w:lang w:val="en-GB"/>
        </w:rPr>
        <w:t xml:space="preserve"> as well as some bad examples we should consider as gained experience.</w:t>
      </w:r>
    </w:p>
    <w:p w14:paraId="0A536B19" w14:textId="77777777" w:rsidR="008D0473" w:rsidRDefault="008D0473" w:rsidP="008D0473">
      <w:pPr>
        <w:pStyle w:val="Odstavekseznama"/>
        <w:numPr>
          <w:ilvl w:val="0"/>
          <w:numId w:val="1"/>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There is no doubt that we have to take concerted actions at all levels so regional and transboundary cooperation and conservation activities will make the key to finding solution for halting the loss of biodiversity and ecosystem services. Alignment of policies and approaches across the region contribute to the effective management of shared natural resources. </w:t>
      </w:r>
    </w:p>
    <w:p w14:paraId="550D8036" w14:textId="1260638D" w:rsidR="008D0473" w:rsidRDefault="008D0473" w:rsidP="008D0473">
      <w:pPr>
        <w:pStyle w:val="Odstavekseznama"/>
        <w:numPr>
          <w:ilvl w:val="0"/>
          <w:numId w:val="1"/>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We believe that we all need to maintain with the strong political support to the Adriatic-Ionian Initiative and the EUSAIR, to improve the necessary administrative capacities and to </w:t>
      </w:r>
      <w:r w:rsidR="00C95267">
        <w:rPr>
          <w:rFonts w:ascii="Times New Roman" w:hAnsi="Times New Roman" w:cs="Times New Roman"/>
          <w:sz w:val="24"/>
          <w:szCs w:val="24"/>
          <w:lang w:val="en-GB"/>
        </w:rPr>
        <w:t>involve</w:t>
      </w:r>
      <w:r>
        <w:rPr>
          <w:rFonts w:ascii="Times New Roman" w:hAnsi="Times New Roman" w:cs="Times New Roman"/>
          <w:sz w:val="24"/>
          <w:szCs w:val="24"/>
          <w:lang w:val="en-GB"/>
        </w:rPr>
        <w:t xml:space="preserve"> subnational government </w:t>
      </w:r>
      <w:r w:rsidR="00C95267">
        <w:rPr>
          <w:rFonts w:ascii="Times New Roman" w:hAnsi="Times New Roman" w:cs="Times New Roman"/>
          <w:sz w:val="24"/>
          <w:szCs w:val="24"/>
          <w:lang w:val="en-GB"/>
        </w:rPr>
        <w:t>level</w:t>
      </w:r>
      <w:r>
        <w:rPr>
          <w:rFonts w:ascii="Times New Roman" w:hAnsi="Times New Roman" w:cs="Times New Roman"/>
          <w:sz w:val="24"/>
          <w:szCs w:val="24"/>
          <w:lang w:val="en-GB"/>
        </w:rPr>
        <w:t xml:space="preserve"> and mobilize regions, cities, agencies, institutions such as universities, private sectors and civil society towards its better implementation. </w:t>
      </w:r>
    </w:p>
    <w:p w14:paraId="36EFDD6A" w14:textId="6A8E3B31" w:rsidR="00C95267" w:rsidRDefault="00C95267" w:rsidP="00C95267">
      <w:pPr>
        <w:ind w:left="360"/>
        <w:jc w:val="both"/>
        <w:rPr>
          <w:rFonts w:ascii="Times New Roman" w:hAnsi="Times New Roman" w:cs="Times New Roman"/>
          <w:sz w:val="24"/>
          <w:szCs w:val="24"/>
          <w:lang w:val="en-GB"/>
        </w:rPr>
      </w:pPr>
    </w:p>
    <w:p w14:paraId="6D81A9EE" w14:textId="4D3AEC48" w:rsidR="00C95267" w:rsidRDefault="00C95267" w:rsidP="00C95267">
      <w:pPr>
        <w:ind w:left="360"/>
        <w:jc w:val="both"/>
        <w:rPr>
          <w:rFonts w:ascii="Times New Roman" w:hAnsi="Times New Roman" w:cs="Times New Roman"/>
          <w:sz w:val="24"/>
          <w:szCs w:val="24"/>
          <w:lang w:val="en-GB"/>
        </w:rPr>
      </w:pPr>
      <w:r>
        <w:rPr>
          <w:rFonts w:ascii="Times New Roman" w:hAnsi="Times New Roman" w:cs="Times New Roman"/>
          <w:sz w:val="24"/>
          <w:szCs w:val="24"/>
          <w:lang w:val="en-GB"/>
        </w:rPr>
        <w:t>We consider the briefings and all the inputs made today very useful for our common work in the future when it comes to the environmental issues that were on the Agenda of our todays Round table.</w:t>
      </w:r>
    </w:p>
    <w:p w14:paraId="688767A3" w14:textId="2D9FBE1E" w:rsidR="00C95267" w:rsidRDefault="00C95267" w:rsidP="00C95267">
      <w:pPr>
        <w:ind w:left="360"/>
        <w:jc w:val="both"/>
        <w:rPr>
          <w:rFonts w:ascii="Times New Roman" w:hAnsi="Times New Roman" w:cs="Times New Roman"/>
          <w:sz w:val="24"/>
          <w:szCs w:val="24"/>
          <w:lang w:val="en-GB"/>
        </w:rPr>
      </w:pPr>
    </w:p>
    <w:p w14:paraId="644D5FEF" w14:textId="77777777" w:rsidR="00C95267" w:rsidRPr="00C95267" w:rsidRDefault="00C95267" w:rsidP="00C95267">
      <w:pPr>
        <w:ind w:left="360"/>
        <w:jc w:val="both"/>
        <w:rPr>
          <w:rFonts w:ascii="Times New Roman" w:hAnsi="Times New Roman" w:cs="Times New Roman"/>
          <w:sz w:val="24"/>
          <w:szCs w:val="24"/>
          <w:lang w:val="en-GB"/>
        </w:rPr>
      </w:pPr>
    </w:p>
    <w:sectPr w:rsidR="00C95267" w:rsidRPr="00C95267" w:rsidSect="00055BCF">
      <w:headerReference w:type="default" r:id="rId7"/>
      <w:footerReference w:type="default" r:id="rId8"/>
      <w:pgSz w:w="12240" w:h="15840"/>
      <w:pgMar w:top="20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5DC6C" w14:textId="77777777" w:rsidR="009C0DD6" w:rsidRDefault="009C0DD6" w:rsidP="00055BCF">
      <w:pPr>
        <w:spacing w:after="0" w:line="240" w:lineRule="auto"/>
      </w:pPr>
      <w:r>
        <w:separator/>
      </w:r>
    </w:p>
  </w:endnote>
  <w:endnote w:type="continuationSeparator" w:id="0">
    <w:p w14:paraId="26E9B3CC" w14:textId="77777777" w:rsidR="009C0DD6" w:rsidRDefault="009C0DD6" w:rsidP="00055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45A6A" w14:textId="158CEC55" w:rsidR="00976C41" w:rsidRDefault="00976C41">
    <w:pPr>
      <w:pStyle w:val="Noga"/>
    </w:pPr>
    <w:r>
      <w:rPr>
        <w:noProof/>
        <w:lang w:val="sl-SI" w:eastAsia="sl-SI"/>
      </w:rPr>
      <w:drawing>
        <wp:anchor distT="0" distB="0" distL="114300" distR="114300" simplePos="0" relativeHeight="251663360" behindDoc="0" locked="0" layoutInCell="1" allowOverlap="1" wp14:anchorId="0CE42EB2" wp14:editId="2172AB91">
          <wp:simplePos x="0" y="0"/>
          <wp:positionH relativeFrom="margin">
            <wp:align>left</wp:align>
          </wp:positionH>
          <wp:positionV relativeFrom="paragraph">
            <wp:posOffset>-345440</wp:posOffset>
          </wp:positionV>
          <wp:extent cx="1058545" cy="873760"/>
          <wp:effectExtent l="0" t="0" r="8255" b="2540"/>
          <wp:wrapSquare wrapText="bothSides"/>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USAIR 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8545" cy="873760"/>
                  </a:xfrm>
                  <a:prstGeom prst="rect">
                    <a:avLst/>
                  </a:prstGeom>
                </pic:spPr>
              </pic:pic>
            </a:graphicData>
          </a:graphic>
          <wp14:sizeRelH relativeFrom="page">
            <wp14:pctWidth>0</wp14:pctWidth>
          </wp14:sizeRelH>
          <wp14:sizeRelV relativeFrom="page">
            <wp14:pctHeight>0</wp14:pctHeight>
          </wp14:sizeRelV>
        </wp:anchor>
      </w:drawing>
    </w:r>
  </w:p>
  <w:p w14:paraId="7C4393D7" w14:textId="77777777" w:rsidR="00976C41" w:rsidRDefault="00976C41">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AF68F" w14:textId="77777777" w:rsidR="009C0DD6" w:rsidRDefault="009C0DD6" w:rsidP="00055BCF">
      <w:pPr>
        <w:spacing w:after="0" w:line="240" w:lineRule="auto"/>
      </w:pPr>
      <w:r>
        <w:separator/>
      </w:r>
    </w:p>
  </w:footnote>
  <w:footnote w:type="continuationSeparator" w:id="0">
    <w:p w14:paraId="41A1751F" w14:textId="77777777" w:rsidR="009C0DD6" w:rsidRDefault="009C0DD6" w:rsidP="00055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478DB" w14:textId="32A2BF7C" w:rsidR="00055BCF" w:rsidRPr="00055BCF" w:rsidRDefault="00B81666" w:rsidP="00055BCF">
    <w:pPr>
      <w:pStyle w:val="Glava"/>
    </w:pPr>
    <w:r>
      <w:rPr>
        <w:noProof/>
        <w:lang w:val="sl-SI" w:eastAsia="sl-SI"/>
      </w:rPr>
      <w:drawing>
        <wp:anchor distT="0" distB="0" distL="114300" distR="114300" simplePos="0" relativeHeight="251662336" behindDoc="0" locked="0" layoutInCell="1" allowOverlap="1" wp14:anchorId="5C3F472A" wp14:editId="0B80ED76">
          <wp:simplePos x="0" y="0"/>
          <wp:positionH relativeFrom="column">
            <wp:posOffset>4552950</wp:posOffset>
          </wp:positionH>
          <wp:positionV relativeFrom="paragraph">
            <wp:posOffset>114300</wp:posOffset>
          </wp:positionV>
          <wp:extent cx="1409700" cy="615315"/>
          <wp:effectExtent l="0" t="0" r="0" b="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TERREG ADRION Z FACILTY POINT NAVEDBO - Kopij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9700" cy="615315"/>
                  </a:xfrm>
                  <a:prstGeom prst="rect">
                    <a:avLst/>
                  </a:prstGeom>
                </pic:spPr>
              </pic:pic>
            </a:graphicData>
          </a:graphic>
          <wp14:sizeRelH relativeFrom="page">
            <wp14:pctWidth>0</wp14:pctWidth>
          </wp14:sizeRelH>
          <wp14:sizeRelV relativeFrom="page">
            <wp14:pctHeight>0</wp14:pctHeight>
          </wp14:sizeRelV>
        </wp:anchor>
      </w:drawing>
    </w:r>
    <w:r w:rsidR="00A3305B">
      <w:rPr>
        <w:noProof/>
        <w:lang w:val="sl-SI" w:eastAsia="sl-SI"/>
      </w:rPr>
      <w:drawing>
        <wp:anchor distT="0" distB="0" distL="114300" distR="114300" simplePos="0" relativeHeight="251661312" behindDoc="0" locked="0" layoutInCell="1" allowOverlap="1" wp14:anchorId="0504C26A" wp14:editId="2898C0A7">
          <wp:simplePos x="0" y="0"/>
          <wp:positionH relativeFrom="column">
            <wp:posOffset>3308350</wp:posOffset>
          </wp:positionH>
          <wp:positionV relativeFrom="paragraph">
            <wp:posOffset>24765</wp:posOffset>
          </wp:positionV>
          <wp:extent cx="1003300" cy="752475"/>
          <wp:effectExtent l="0" t="0" r="635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3300" cy="752475"/>
                  </a:xfrm>
                  <a:prstGeom prst="rect">
                    <a:avLst/>
                  </a:prstGeom>
                  <a:noFill/>
                </pic:spPr>
              </pic:pic>
            </a:graphicData>
          </a:graphic>
          <wp14:sizeRelH relativeFrom="margin">
            <wp14:pctWidth>0</wp14:pctWidth>
          </wp14:sizeRelH>
          <wp14:sizeRelV relativeFrom="margin">
            <wp14:pctHeight>0</wp14:pctHeight>
          </wp14:sizeRelV>
        </wp:anchor>
      </w:drawing>
    </w:r>
    <w:r w:rsidR="00DC4627" w:rsidRPr="00055BCF">
      <w:rPr>
        <w:noProof/>
        <w:lang w:val="sl-SI" w:eastAsia="sl-SI"/>
      </w:rPr>
      <w:drawing>
        <wp:anchor distT="0" distB="0" distL="114300" distR="114300" simplePos="0" relativeHeight="251660288" behindDoc="0" locked="0" layoutInCell="1" allowOverlap="1" wp14:anchorId="1C91F437" wp14:editId="4C282440">
          <wp:simplePos x="0" y="0"/>
          <wp:positionH relativeFrom="column">
            <wp:posOffset>2362200</wp:posOffset>
          </wp:positionH>
          <wp:positionV relativeFrom="paragraph">
            <wp:posOffset>31115</wp:posOffset>
          </wp:positionV>
          <wp:extent cx="666750" cy="666750"/>
          <wp:effectExtent l="0" t="0" r="0" b="0"/>
          <wp:wrapSquare wrapText="bothSides"/>
          <wp:docPr id="3" name="Picture 3" descr="C:\Users\dusan.ognjanovic\Desktop\PREDMETI\EUSAIR\2019\Predsedavanje EUSAIR_2019\ROUNDTABLE\Uo_gmvqj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usan.ognjanovic\Desktop\PREDMETI\EUSAIR\2019\Predsedavanje EUSAIR_2019\ROUNDTABLE\Uo_gmvqj_400x400.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6C41" w:rsidRPr="00055BCF">
      <w:rPr>
        <w:noProof/>
        <w:lang w:val="sl-SI" w:eastAsia="sl-SI"/>
      </w:rPr>
      <w:drawing>
        <wp:anchor distT="0" distB="0" distL="114300" distR="114300" simplePos="0" relativeHeight="251659264" behindDoc="0" locked="0" layoutInCell="1" allowOverlap="1" wp14:anchorId="008F28E2" wp14:editId="1F6959BB">
          <wp:simplePos x="0" y="0"/>
          <wp:positionH relativeFrom="column">
            <wp:posOffset>704850</wp:posOffset>
          </wp:positionH>
          <wp:positionV relativeFrom="paragraph">
            <wp:posOffset>-49530</wp:posOffset>
          </wp:positionV>
          <wp:extent cx="1478280" cy="824865"/>
          <wp:effectExtent l="0" t="0" r="7620" b="0"/>
          <wp:wrapSquare wrapText="bothSides"/>
          <wp:docPr id="2" name="Picture 2" descr="C:\Users\dusan.ognjanovic\Desktop\PREDMETI\EUSAIR\2019\Predsedavanje EUSAIR_2019\ROUNDTABLE\M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usan.ognjanovic\Desktop\PREDMETI\EUSAIR\2019\Predsedavanje EUSAIR_2019\ROUNDTABLE\MSP.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8280" cy="824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6C41" w:rsidRPr="00055BCF">
      <w:rPr>
        <w:noProof/>
        <w:lang w:val="sl-SI" w:eastAsia="sl-SI"/>
      </w:rPr>
      <w:drawing>
        <wp:anchor distT="0" distB="0" distL="114300" distR="114300" simplePos="0" relativeHeight="251658240" behindDoc="0" locked="0" layoutInCell="1" allowOverlap="1" wp14:anchorId="35CDB815" wp14:editId="2EEB02D1">
          <wp:simplePos x="0" y="0"/>
          <wp:positionH relativeFrom="column">
            <wp:posOffset>-704850</wp:posOffset>
          </wp:positionH>
          <wp:positionV relativeFrom="paragraph">
            <wp:posOffset>-57150</wp:posOffset>
          </wp:positionV>
          <wp:extent cx="1395730" cy="809625"/>
          <wp:effectExtent l="0" t="0" r="0" b="9525"/>
          <wp:wrapSquare wrapText="bothSides"/>
          <wp:docPr id="1" name="Picture 1" descr="C:\Users\dusan.ognjanovic\Desktop\PREDMETI\EUSAIR\2019\Predsedavanje EUSAIR_2019\ROUNDTABLE\M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san.ognjanovic\Desktop\PREDMETI\EUSAIR\2019\Predsedavanje EUSAIR_2019\ROUNDTABLE\MEP.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5730" cy="8096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12F2F"/>
    <w:multiLevelType w:val="hybridMultilevel"/>
    <w:tmpl w:val="8E584EA4"/>
    <w:lvl w:ilvl="0" w:tplc="DDC42E0A">
      <w:start w:val="3"/>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BF6"/>
    <w:rsid w:val="000367EF"/>
    <w:rsid w:val="00051A5F"/>
    <w:rsid w:val="00055BCF"/>
    <w:rsid w:val="00081731"/>
    <w:rsid w:val="00092170"/>
    <w:rsid w:val="000D4219"/>
    <w:rsid w:val="00291741"/>
    <w:rsid w:val="002D4C57"/>
    <w:rsid w:val="00326393"/>
    <w:rsid w:val="003F6B47"/>
    <w:rsid w:val="00425475"/>
    <w:rsid w:val="005211A4"/>
    <w:rsid w:val="005344E1"/>
    <w:rsid w:val="005479CF"/>
    <w:rsid w:val="0056363B"/>
    <w:rsid w:val="005A76CF"/>
    <w:rsid w:val="005C1BF6"/>
    <w:rsid w:val="00614254"/>
    <w:rsid w:val="006152B0"/>
    <w:rsid w:val="007E3338"/>
    <w:rsid w:val="008D0473"/>
    <w:rsid w:val="00976C41"/>
    <w:rsid w:val="009C0DD6"/>
    <w:rsid w:val="00A3305B"/>
    <w:rsid w:val="00A66A46"/>
    <w:rsid w:val="00AB5CF1"/>
    <w:rsid w:val="00AF7467"/>
    <w:rsid w:val="00B67169"/>
    <w:rsid w:val="00B81666"/>
    <w:rsid w:val="00C660ED"/>
    <w:rsid w:val="00C95267"/>
    <w:rsid w:val="00CD64A0"/>
    <w:rsid w:val="00CD6824"/>
    <w:rsid w:val="00D01EB9"/>
    <w:rsid w:val="00D621CC"/>
    <w:rsid w:val="00DC4627"/>
    <w:rsid w:val="00DE2345"/>
    <w:rsid w:val="00E17862"/>
    <w:rsid w:val="00E43522"/>
    <w:rsid w:val="00EA5280"/>
    <w:rsid w:val="00EA74A2"/>
    <w:rsid w:val="00F62DDB"/>
    <w:rsid w:val="00F76149"/>
    <w:rsid w:val="00FA4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92404C"/>
  <w15:chartTrackingRefBased/>
  <w15:docId w15:val="{884A9E57-EE37-402B-8ED8-C49489D0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5211A4"/>
    <w:rPr>
      <w:sz w:val="16"/>
      <w:szCs w:val="16"/>
    </w:rPr>
  </w:style>
  <w:style w:type="paragraph" w:styleId="Pripombabesedilo">
    <w:name w:val="annotation text"/>
    <w:basedOn w:val="Navaden"/>
    <w:link w:val="PripombabesediloZnak"/>
    <w:uiPriority w:val="99"/>
    <w:semiHidden/>
    <w:unhideWhenUsed/>
    <w:rsid w:val="005211A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211A4"/>
    <w:rPr>
      <w:sz w:val="20"/>
      <w:szCs w:val="20"/>
    </w:rPr>
  </w:style>
  <w:style w:type="paragraph" w:styleId="Zadevapripombe">
    <w:name w:val="annotation subject"/>
    <w:basedOn w:val="Pripombabesedilo"/>
    <w:next w:val="Pripombabesedilo"/>
    <w:link w:val="ZadevapripombeZnak"/>
    <w:uiPriority w:val="99"/>
    <w:semiHidden/>
    <w:unhideWhenUsed/>
    <w:rsid w:val="005211A4"/>
    <w:rPr>
      <w:b/>
      <w:bCs/>
    </w:rPr>
  </w:style>
  <w:style w:type="character" w:customStyle="1" w:styleId="ZadevapripombeZnak">
    <w:name w:val="Zadeva pripombe Znak"/>
    <w:basedOn w:val="PripombabesediloZnak"/>
    <w:link w:val="Zadevapripombe"/>
    <w:uiPriority w:val="99"/>
    <w:semiHidden/>
    <w:rsid w:val="005211A4"/>
    <w:rPr>
      <w:b/>
      <w:bCs/>
      <w:sz w:val="20"/>
      <w:szCs w:val="20"/>
    </w:rPr>
  </w:style>
  <w:style w:type="paragraph" w:styleId="Besedilooblaka">
    <w:name w:val="Balloon Text"/>
    <w:basedOn w:val="Navaden"/>
    <w:link w:val="BesedilooblakaZnak"/>
    <w:uiPriority w:val="99"/>
    <w:semiHidden/>
    <w:unhideWhenUsed/>
    <w:rsid w:val="005211A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211A4"/>
    <w:rPr>
      <w:rFonts w:ascii="Segoe UI" w:hAnsi="Segoe UI" w:cs="Segoe UI"/>
      <w:sz w:val="18"/>
      <w:szCs w:val="18"/>
    </w:rPr>
  </w:style>
  <w:style w:type="character" w:styleId="Hiperpovezava">
    <w:name w:val="Hyperlink"/>
    <w:basedOn w:val="Privzetapisavaodstavka"/>
    <w:uiPriority w:val="99"/>
    <w:unhideWhenUsed/>
    <w:rsid w:val="006152B0"/>
    <w:rPr>
      <w:color w:val="0563C1" w:themeColor="hyperlink"/>
      <w:u w:val="single"/>
    </w:rPr>
  </w:style>
  <w:style w:type="paragraph" w:styleId="Glava">
    <w:name w:val="header"/>
    <w:basedOn w:val="Navaden"/>
    <w:link w:val="GlavaZnak"/>
    <w:uiPriority w:val="99"/>
    <w:unhideWhenUsed/>
    <w:rsid w:val="00055BCF"/>
    <w:pPr>
      <w:tabs>
        <w:tab w:val="center" w:pos="4680"/>
        <w:tab w:val="right" w:pos="9360"/>
      </w:tabs>
      <w:spacing w:after="0" w:line="240" w:lineRule="auto"/>
    </w:pPr>
  </w:style>
  <w:style w:type="character" w:customStyle="1" w:styleId="GlavaZnak">
    <w:name w:val="Glava Znak"/>
    <w:basedOn w:val="Privzetapisavaodstavka"/>
    <w:link w:val="Glava"/>
    <w:uiPriority w:val="99"/>
    <w:rsid w:val="00055BCF"/>
  </w:style>
  <w:style w:type="paragraph" w:styleId="Noga">
    <w:name w:val="footer"/>
    <w:basedOn w:val="Navaden"/>
    <w:link w:val="NogaZnak"/>
    <w:uiPriority w:val="99"/>
    <w:unhideWhenUsed/>
    <w:rsid w:val="00055BCF"/>
    <w:pPr>
      <w:tabs>
        <w:tab w:val="center" w:pos="4680"/>
        <w:tab w:val="right" w:pos="9360"/>
      </w:tabs>
      <w:spacing w:after="0" w:line="240" w:lineRule="auto"/>
    </w:pPr>
  </w:style>
  <w:style w:type="character" w:customStyle="1" w:styleId="NogaZnak">
    <w:name w:val="Noga Znak"/>
    <w:basedOn w:val="Privzetapisavaodstavka"/>
    <w:link w:val="Noga"/>
    <w:uiPriority w:val="99"/>
    <w:rsid w:val="00055BCF"/>
  </w:style>
  <w:style w:type="paragraph" w:styleId="Odstavekseznama">
    <w:name w:val="List Paragraph"/>
    <w:basedOn w:val="Navaden"/>
    <w:uiPriority w:val="34"/>
    <w:qFormat/>
    <w:rsid w:val="008D04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1702</Characters>
  <Application>Microsoft Office Word</Application>
  <DocSecurity>0</DocSecurity>
  <Lines>14</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DusanOgnjanovic</dc:creator>
  <cp:keywords/>
  <dc:description/>
  <cp:lastModifiedBy>Emilija Kastelic</cp:lastModifiedBy>
  <cp:revision>2</cp:revision>
  <cp:lastPrinted>2019-11-21T07:57:00Z</cp:lastPrinted>
  <dcterms:created xsi:type="dcterms:W3CDTF">2020-03-09T10:19:00Z</dcterms:created>
  <dcterms:modified xsi:type="dcterms:W3CDTF">2020-03-09T10:19:00Z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